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F7B" w:rsidRDefault="004B7F7B">
      <w:pPr>
        <w:rPr>
          <w:rFonts w:ascii="Calibri" w:eastAsia="Calibri" w:hAnsi="Calibri" w:cs="Calibri"/>
        </w:rPr>
      </w:pPr>
      <w:bookmarkStart w:id="0" w:name="_GoBack"/>
      <w:bookmarkEnd w:id="0"/>
    </w:p>
    <w:tbl>
      <w:tblPr>
        <w:tblStyle w:val="a"/>
        <w:tblW w:w="3762" w:type="dxa"/>
        <w:tblLayout w:type="fixed"/>
        <w:tblLook w:val="0000" w:firstRow="0" w:lastRow="0" w:firstColumn="0" w:lastColumn="0" w:noHBand="0" w:noVBand="0"/>
      </w:tblPr>
      <w:tblGrid>
        <w:gridCol w:w="3762"/>
      </w:tblGrid>
      <w:tr w:rsidR="004B7F7B">
        <w:tc>
          <w:tcPr>
            <w:tcW w:w="3762" w:type="dxa"/>
            <w:shd w:val="clear" w:color="auto" w:fill="auto"/>
          </w:tcPr>
          <w:p w:rsidR="004B7F7B" w:rsidRDefault="004B7F7B">
            <w:pPr>
              <w:rPr>
                <w:rFonts w:ascii="Calibri" w:eastAsia="Calibri" w:hAnsi="Calibri" w:cs="Calibri"/>
                <w:color w:val="000099"/>
              </w:rPr>
            </w:pPr>
          </w:p>
        </w:tc>
      </w:tr>
    </w:tbl>
    <w:p w:rsidR="004B7F7B" w:rsidRDefault="004B7F7B">
      <w:pPr>
        <w:rPr>
          <w:rFonts w:ascii="Calibri" w:eastAsia="Calibri" w:hAnsi="Calibri" w:cs="Calibri"/>
        </w:rPr>
      </w:pPr>
    </w:p>
    <w:p w:rsidR="004B7F7B" w:rsidRDefault="004B7F7B">
      <w:pPr>
        <w:rPr>
          <w:rFonts w:ascii="Calibri" w:eastAsia="Calibri" w:hAnsi="Calibri" w:cs="Calibri"/>
        </w:rPr>
      </w:pPr>
    </w:p>
    <w:p w:rsidR="004B7F7B" w:rsidRDefault="004B7F7B">
      <w:pPr>
        <w:rPr>
          <w:rFonts w:ascii="Calibri" w:eastAsia="Calibri" w:hAnsi="Calibri" w:cs="Calibri"/>
        </w:rPr>
      </w:pPr>
    </w:p>
    <w:p w:rsidR="004B7F7B" w:rsidRDefault="004B7F7B">
      <w:pPr>
        <w:rPr>
          <w:rFonts w:ascii="Calibri" w:eastAsia="Calibri" w:hAnsi="Calibri" w:cs="Calibri"/>
        </w:rPr>
      </w:pPr>
    </w:p>
    <w:p w:rsidR="004B7F7B" w:rsidRDefault="004B7F7B">
      <w:pPr>
        <w:rPr>
          <w:rFonts w:ascii="Calibri" w:eastAsia="Calibri" w:hAnsi="Calibri" w:cs="Calibri"/>
        </w:rPr>
      </w:pPr>
    </w:p>
    <w:p w:rsidR="004B7F7B" w:rsidRDefault="004B7F7B">
      <w:pPr>
        <w:rPr>
          <w:rFonts w:ascii="Calibri" w:eastAsia="Calibri" w:hAnsi="Calibri" w:cs="Calibri"/>
        </w:rPr>
      </w:pPr>
    </w:p>
    <w:p w:rsidR="004B7F7B" w:rsidRDefault="004B7F7B">
      <w:pPr>
        <w:rPr>
          <w:rFonts w:ascii="Calibri" w:eastAsia="Calibri" w:hAnsi="Calibri" w:cs="Calibri"/>
        </w:rPr>
      </w:pPr>
    </w:p>
    <w:p w:rsidR="004B7F7B" w:rsidRDefault="004B7F7B">
      <w:pPr>
        <w:rPr>
          <w:rFonts w:ascii="Calibri" w:eastAsia="Calibri" w:hAnsi="Calibri" w:cs="Calibri"/>
        </w:rPr>
      </w:pPr>
    </w:p>
    <w:p w:rsidR="004B7F7B" w:rsidRDefault="004B7F7B">
      <w:pPr>
        <w:rPr>
          <w:rFonts w:ascii="Calibri" w:eastAsia="Calibri" w:hAnsi="Calibri" w:cs="Calibri"/>
        </w:rPr>
      </w:pPr>
    </w:p>
    <w:p w:rsidR="004B7F7B" w:rsidRDefault="004B7F7B">
      <w:pPr>
        <w:rPr>
          <w:rFonts w:ascii="Calibri" w:eastAsia="Calibri" w:hAnsi="Calibri" w:cs="Calibri"/>
        </w:rPr>
      </w:pPr>
    </w:p>
    <w:p w:rsidR="004B7F7B" w:rsidRDefault="004B7F7B">
      <w:pPr>
        <w:jc w:val="center"/>
        <w:rPr>
          <w:rFonts w:ascii="Calibri" w:eastAsia="Calibri" w:hAnsi="Calibri" w:cs="Calibri"/>
          <w:b/>
          <w:color w:val="003399"/>
          <w:sz w:val="84"/>
          <w:szCs w:val="84"/>
        </w:rPr>
      </w:pPr>
    </w:p>
    <w:p w:rsidR="004B7F7B" w:rsidRDefault="000D3073">
      <w:pPr>
        <w:jc w:val="center"/>
        <w:rPr>
          <w:rFonts w:ascii="Calibri" w:eastAsia="Calibri" w:hAnsi="Calibri" w:cs="Calibri"/>
          <w:b/>
          <w:color w:val="1F497D"/>
          <w:sz w:val="72"/>
          <w:szCs w:val="72"/>
        </w:rPr>
      </w:pPr>
      <w:bookmarkStart w:id="1" w:name="_gjdgxs" w:colFirst="0" w:colLast="0"/>
      <w:bookmarkEnd w:id="1"/>
      <w:r>
        <w:rPr>
          <w:rFonts w:ascii="Calibri" w:eastAsia="Calibri" w:hAnsi="Calibri" w:cs="Calibri"/>
          <w:b/>
          <w:color w:val="1F497D"/>
          <w:sz w:val="72"/>
          <w:szCs w:val="72"/>
        </w:rPr>
        <w:t>Data Analysis Toolkit</w:t>
      </w:r>
    </w:p>
    <w:p w:rsidR="004B7F7B" w:rsidRDefault="004B7F7B">
      <w:pPr>
        <w:jc w:val="center"/>
        <w:rPr>
          <w:rFonts w:ascii="Calibri" w:eastAsia="Calibri" w:hAnsi="Calibri" w:cs="Calibri"/>
          <w:b/>
          <w:color w:val="003399"/>
          <w:sz w:val="60"/>
          <w:szCs w:val="60"/>
        </w:rPr>
      </w:pPr>
    </w:p>
    <w:p w:rsidR="004B7F7B" w:rsidRDefault="000D3073">
      <w:pPr>
        <w:jc w:val="center"/>
        <w:rPr>
          <w:rFonts w:ascii="Calibri" w:eastAsia="Calibri" w:hAnsi="Calibri" w:cs="Calibri"/>
          <w:i/>
          <w:color w:val="003399"/>
          <w:sz w:val="72"/>
          <w:szCs w:val="72"/>
        </w:rPr>
      </w:pPr>
      <w:r>
        <w:rPr>
          <w:rFonts w:ascii="Calibri" w:eastAsia="Calibri" w:hAnsi="Calibri" w:cs="Calibri"/>
          <w:i/>
          <w:noProof/>
          <w:color w:val="003399"/>
          <w:sz w:val="72"/>
          <w:szCs w:val="72"/>
        </w:rPr>
        <w:drawing>
          <wp:inline distT="114300" distB="114300" distL="114300" distR="114300">
            <wp:extent cx="4496190" cy="2062163"/>
            <wp:effectExtent l="0" t="0" r="0" b="0"/>
            <wp:docPr id="1" name="image2.png" descr="new dps logo.png"/>
            <wp:cNvGraphicFramePr/>
            <a:graphic xmlns:a="http://schemas.openxmlformats.org/drawingml/2006/main">
              <a:graphicData uri="http://schemas.openxmlformats.org/drawingml/2006/picture">
                <pic:pic xmlns:pic="http://schemas.openxmlformats.org/drawingml/2006/picture">
                  <pic:nvPicPr>
                    <pic:cNvPr id="0" name="image2.png" descr="new dps logo.png"/>
                    <pic:cNvPicPr preferRelativeResize="0"/>
                  </pic:nvPicPr>
                  <pic:blipFill>
                    <a:blip r:embed="rId7"/>
                    <a:srcRect/>
                    <a:stretch>
                      <a:fillRect/>
                    </a:stretch>
                  </pic:blipFill>
                  <pic:spPr>
                    <a:xfrm>
                      <a:off x="0" y="0"/>
                      <a:ext cx="4496190" cy="2062163"/>
                    </a:xfrm>
                    <a:prstGeom prst="rect">
                      <a:avLst/>
                    </a:prstGeom>
                    <a:ln/>
                  </pic:spPr>
                </pic:pic>
              </a:graphicData>
            </a:graphic>
          </wp:inline>
        </w:drawing>
      </w:r>
    </w:p>
    <w:p w:rsidR="004B7F7B" w:rsidRDefault="004B7F7B">
      <w:pPr>
        <w:jc w:val="center"/>
        <w:rPr>
          <w:rFonts w:ascii="Calibri" w:eastAsia="Calibri" w:hAnsi="Calibri" w:cs="Calibri"/>
        </w:rPr>
      </w:pPr>
    </w:p>
    <w:p w:rsidR="004B7F7B" w:rsidRDefault="004B7F7B">
      <w:pPr>
        <w:tabs>
          <w:tab w:val="left" w:pos="9360"/>
        </w:tabs>
        <w:jc w:val="center"/>
        <w:rPr>
          <w:rFonts w:ascii="Calibri" w:eastAsia="Calibri" w:hAnsi="Calibri" w:cs="Calibri"/>
        </w:rPr>
      </w:pPr>
    </w:p>
    <w:p w:rsidR="004B7F7B" w:rsidRDefault="004B7F7B">
      <w:pPr>
        <w:tabs>
          <w:tab w:val="left" w:pos="9360"/>
        </w:tabs>
        <w:jc w:val="center"/>
        <w:rPr>
          <w:rFonts w:ascii="Calibri" w:eastAsia="Calibri" w:hAnsi="Calibri" w:cs="Calibri"/>
        </w:rPr>
      </w:pPr>
    </w:p>
    <w:p w:rsidR="004B7F7B" w:rsidRDefault="004B7F7B">
      <w:pPr>
        <w:tabs>
          <w:tab w:val="left" w:pos="9360"/>
        </w:tabs>
        <w:jc w:val="center"/>
        <w:rPr>
          <w:rFonts w:ascii="Calibri" w:eastAsia="Calibri" w:hAnsi="Calibri" w:cs="Calibri"/>
        </w:rPr>
      </w:pPr>
    </w:p>
    <w:p w:rsidR="004B7F7B" w:rsidRDefault="004B7F7B">
      <w:pPr>
        <w:jc w:val="right"/>
        <w:rPr>
          <w:rFonts w:ascii="Calibri" w:eastAsia="Calibri" w:hAnsi="Calibri" w:cs="Calibri"/>
          <w:i/>
          <w:color w:val="003399"/>
          <w:sz w:val="56"/>
          <w:szCs w:val="56"/>
        </w:rPr>
      </w:pPr>
    </w:p>
    <w:p w:rsidR="004B7F7B" w:rsidRDefault="004B7F7B">
      <w:pPr>
        <w:jc w:val="right"/>
        <w:rPr>
          <w:rFonts w:ascii="Calibri" w:eastAsia="Calibri" w:hAnsi="Calibri" w:cs="Calibri"/>
          <w:i/>
          <w:color w:val="003399"/>
          <w:sz w:val="56"/>
          <w:szCs w:val="56"/>
        </w:rPr>
      </w:pPr>
    </w:p>
    <w:p w:rsidR="004B7F7B" w:rsidRDefault="004B7F7B">
      <w:pPr>
        <w:rPr>
          <w:rFonts w:ascii="Calibri" w:eastAsia="Calibri" w:hAnsi="Calibri" w:cs="Calibri"/>
          <w:b/>
        </w:rPr>
      </w:pPr>
    </w:p>
    <w:p w:rsidR="004B7F7B" w:rsidRDefault="004B7F7B">
      <w:pPr>
        <w:rPr>
          <w:rFonts w:ascii="Calibri" w:eastAsia="Calibri" w:hAnsi="Calibri" w:cs="Calibri"/>
          <w:b/>
        </w:rPr>
      </w:pPr>
    </w:p>
    <w:p w:rsidR="004B7F7B" w:rsidRDefault="004B7F7B">
      <w:pPr>
        <w:rPr>
          <w:rFonts w:ascii="Calibri" w:eastAsia="Calibri" w:hAnsi="Calibri" w:cs="Calibri"/>
          <w:b/>
        </w:rPr>
      </w:pPr>
    </w:p>
    <w:p w:rsidR="004B7F7B" w:rsidRDefault="004B7F7B">
      <w:pPr>
        <w:rPr>
          <w:rFonts w:ascii="Calibri" w:eastAsia="Calibri" w:hAnsi="Calibri" w:cs="Calibri"/>
          <w:b/>
        </w:rPr>
      </w:pPr>
    </w:p>
    <w:p w:rsidR="004B7F7B" w:rsidRDefault="004B7F7B">
      <w:pPr>
        <w:rPr>
          <w:rFonts w:ascii="Calibri" w:eastAsia="Calibri" w:hAnsi="Calibri" w:cs="Calibri"/>
          <w:b/>
        </w:rPr>
      </w:pPr>
    </w:p>
    <w:p w:rsidR="004B7F7B" w:rsidRDefault="004B7F7B">
      <w:pPr>
        <w:rPr>
          <w:rFonts w:ascii="Calibri" w:eastAsia="Calibri" w:hAnsi="Calibri" w:cs="Calibri"/>
          <w:b/>
        </w:rPr>
      </w:pPr>
    </w:p>
    <w:p w:rsidR="004B7F7B" w:rsidRDefault="004B7F7B">
      <w:pPr>
        <w:rPr>
          <w:rFonts w:ascii="Calibri" w:eastAsia="Calibri" w:hAnsi="Calibri" w:cs="Calibri"/>
          <w:b/>
        </w:rPr>
      </w:pPr>
    </w:p>
    <w:p w:rsidR="004B7F7B" w:rsidRDefault="004B7F7B">
      <w:pPr>
        <w:rPr>
          <w:rFonts w:ascii="Calibri" w:eastAsia="Calibri" w:hAnsi="Calibri" w:cs="Calibri"/>
          <w:b/>
        </w:rPr>
      </w:pPr>
    </w:p>
    <w:p w:rsidR="004B7F7B" w:rsidRDefault="000D3073">
      <w:pPr>
        <w:jc w:val="both"/>
        <w:rPr>
          <w:rFonts w:ascii="Calibri" w:eastAsia="Calibri" w:hAnsi="Calibri" w:cs="Calibri"/>
        </w:rPr>
      </w:pPr>
      <w:r>
        <w:rPr>
          <w:rFonts w:ascii="Calibri" w:eastAsia="Calibri" w:hAnsi="Calibri" w:cs="Calibri"/>
        </w:rPr>
        <w:lastRenderedPageBreak/>
        <w:t>This toolkit provides a detailed process for guiding data-driven decisions to support schools in making instructional improvement. It serves as a resource for the school data team to work collaboratively with teachers to analyze data and develop a plan for</w:t>
      </w:r>
      <w:r>
        <w:rPr>
          <w:rFonts w:ascii="Calibri" w:eastAsia="Calibri" w:hAnsi="Calibri" w:cs="Calibri"/>
        </w:rPr>
        <w:t xml:space="preserve"> re-teaching. The pla</w:t>
      </w:r>
      <w:r>
        <w:rPr>
          <w:rFonts w:ascii="Calibri" w:eastAsia="Calibri" w:hAnsi="Calibri" w:cs="Calibri"/>
        </w:rPr>
        <w:t>n should</w:t>
      </w:r>
      <w:r>
        <w:rPr>
          <w:rFonts w:ascii="Calibri" w:eastAsia="Calibri" w:hAnsi="Calibri" w:cs="Calibri"/>
        </w:rPr>
        <w:t xml:space="preserve"> include a student prescriptive plan by students’ level of need.</w:t>
      </w:r>
    </w:p>
    <w:p w:rsidR="004B7F7B" w:rsidRDefault="000D3073">
      <w:pPr>
        <w:tabs>
          <w:tab w:val="left" w:pos="1860"/>
        </w:tabs>
        <w:jc w:val="both"/>
        <w:rPr>
          <w:rFonts w:ascii="Calibri" w:eastAsia="Calibri" w:hAnsi="Calibri" w:cs="Calibri"/>
        </w:rPr>
      </w:pPr>
      <w:r>
        <w:rPr>
          <w:rFonts w:ascii="Calibri" w:eastAsia="Calibri" w:hAnsi="Calibri" w:cs="Calibri"/>
        </w:rPr>
        <w:tab/>
      </w:r>
    </w:p>
    <w:p w:rsidR="004B7F7B" w:rsidRDefault="000D3073">
      <w:pPr>
        <w:jc w:val="both"/>
        <w:rPr>
          <w:rFonts w:ascii="Calibri" w:eastAsia="Calibri" w:hAnsi="Calibri" w:cs="Calibri"/>
          <w:b/>
        </w:rPr>
      </w:pPr>
      <w:r>
        <w:rPr>
          <w:rFonts w:ascii="Calibri" w:eastAsia="Calibri" w:hAnsi="Calibri" w:cs="Calibri"/>
          <w:b/>
        </w:rPr>
        <w:t xml:space="preserve">Overview: Mid-Year Benchmarks </w:t>
      </w:r>
    </w:p>
    <w:p w:rsidR="004B7F7B" w:rsidRDefault="000D3073">
      <w:pPr>
        <w:jc w:val="both"/>
        <w:rPr>
          <w:rFonts w:ascii="Calibri" w:eastAsia="Calibri" w:hAnsi="Calibri" w:cs="Calibri"/>
          <w:b/>
          <w:color w:val="FF0000"/>
          <w:sz w:val="28"/>
          <w:szCs w:val="28"/>
        </w:rPr>
      </w:pPr>
      <w:r>
        <w:rPr>
          <w:rFonts w:ascii="Calibri" w:eastAsia="Calibri" w:hAnsi="Calibri" w:cs="Calibri"/>
        </w:rPr>
        <w:t>Mid-Year</w:t>
      </w:r>
      <w:r>
        <w:rPr>
          <w:rFonts w:ascii="Calibri" w:eastAsia="Calibri" w:hAnsi="Calibri" w:cs="Calibri"/>
        </w:rPr>
        <w:t xml:space="preserve"> </w:t>
      </w:r>
      <w:r>
        <w:rPr>
          <w:rFonts w:ascii="Calibri" w:eastAsia="Calibri" w:hAnsi="Calibri" w:cs="Calibri"/>
        </w:rPr>
        <w:t>Benchmark Assessments gauge the academic progress of students and provide timely feedback that can be used by teachers to guide instruction.  The benchmark assessments are aligned to state and national Common Core State Standards to provide valuable data r</w:t>
      </w:r>
      <w:r>
        <w:rPr>
          <w:rFonts w:ascii="Calibri" w:eastAsia="Calibri" w:hAnsi="Calibri" w:cs="Calibri"/>
        </w:rPr>
        <w:t>egarding all students’ knowledge of the standards.  Assessment questions mirror state test questions. Diagnostic reports are provided to targe</w:t>
      </w:r>
      <w:r>
        <w:rPr>
          <w:rFonts w:ascii="Calibri" w:eastAsia="Calibri" w:hAnsi="Calibri" w:cs="Calibri"/>
        </w:rPr>
        <w:t>t/</w:t>
      </w:r>
      <w:r>
        <w:rPr>
          <w:rFonts w:ascii="Calibri" w:eastAsia="Calibri" w:hAnsi="Calibri" w:cs="Calibri"/>
        </w:rPr>
        <w:t>refocus instruction to ensure student mastery of content standards.</w:t>
      </w:r>
    </w:p>
    <w:p w:rsidR="004B7F7B" w:rsidRDefault="004B7F7B">
      <w:pPr>
        <w:rPr>
          <w:rFonts w:ascii="Calibri" w:eastAsia="Calibri" w:hAnsi="Calibri" w:cs="Calibri"/>
        </w:rPr>
      </w:pPr>
    </w:p>
    <w:p w:rsidR="004B7F7B" w:rsidRDefault="000D3073">
      <w:pPr>
        <w:rPr>
          <w:rFonts w:ascii="Calibri" w:eastAsia="Calibri" w:hAnsi="Calibri" w:cs="Calibri"/>
          <w:b/>
        </w:rPr>
      </w:pPr>
      <w:r>
        <w:rPr>
          <w:rFonts w:ascii="Calibri" w:eastAsia="Calibri" w:hAnsi="Calibri" w:cs="Calibri"/>
          <w:b/>
        </w:rPr>
        <w:t>Data Analysis Process</w:t>
      </w:r>
    </w:p>
    <w:p w:rsidR="004B7F7B" w:rsidRDefault="000D3073">
      <w:pPr>
        <w:jc w:val="both"/>
        <w:rPr>
          <w:rFonts w:ascii="Calibri" w:eastAsia="Calibri" w:hAnsi="Calibri" w:cs="Calibri"/>
          <w:b/>
          <w:color w:val="FF0000"/>
          <w:highlight w:val="cyan"/>
        </w:rPr>
      </w:pPr>
      <w:r>
        <w:rPr>
          <w:rFonts w:ascii="Calibri" w:eastAsia="Calibri" w:hAnsi="Calibri" w:cs="Calibri"/>
        </w:rPr>
        <w:t>Principals, along wit</w:t>
      </w:r>
      <w:r>
        <w:rPr>
          <w:rFonts w:ascii="Calibri" w:eastAsia="Calibri" w:hAnsi="Calibri" w:cs="Calibri"/>
        </w:rPr>
        <w:t xml:space="preserve">h all other school-level instructional leaders should ensure each grade level and/or content area teams review their data and complete a plan for improvement by </w:t>
      </w:r>
      <w:r>
        <w:rPr>
          <w:rFonts w:ascii="Calibri" w:eastAsia="Calibri" w:hAnsi="Calibri" w:cs="Calibri"/>
          <w:b/>
          <w:color w:val="FF0000"/>
          <w:u w:val="single"/>
        </w:rPr>
        <w:t>February 22, 2018</w:t>
      </w:r>
      <w:r>
        <w:rPr>
          <w:rFonts w:ascii="Calibri" w:eastAsia="Calibri" w:hAnsi="Calibri" w:cs="Calibri"/>
          <w:u w:val="single"/>
        </w:rPr>
        <w:t>.</w:t>
      </w:r>
      <w:r>
        <w:rPr>
          <w:rFonts w:ascii="Calibri" w:eastAsia="Calibri" w:hAnsi="Calibri" w:cs="Calibri"/>
        </w:rPr>
        <w:t xml:space="preserve"> The Classroom-Focused Improvement Process (CFIP) Data Analysis Protocol is i</w:t>
      </w:r>
      <w:r>
        <w:rPr>
          <w:rFonts w:ascii="Calibri" w:eastAsia="Calibri" w:hAnsi="Calibri" w:cs="Calibri"/>
        </w:rPr>
        <w:t xml:space="preserve">ncluded below to assist in this process. </w:t>
      </w:r>
    </w:p>
    <w:p w:rsidR="004B7F7B" w:rsidRDefault="004B7F7B">
      <w:pPr>
        <w:rPr>
          <w:rFonts w:ascii="Calibri" w:eastAsia="Calibri" w:hAnsi="Calibri" w:cs="Calibri"/>
        </w:rPr>
      </w:pPr>
    </w:p>
    <w:tbl>
      <w:tblPr>
        <w:tblStyle w:val="a0"/>
        <w:tblW w:w="11265"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65"/>
        <w:gridCol w:w="4500"/>
      </w:tblGrid>
      <w:tr w:rsidR="004B7F7B">
        <w:trPr>
          <w:trHeight w:val="360"/>
        </w:trPr>
        <w:tc>
          <w:tcPr>
            <w:tcW w:w="11265" w:type="dxa"/>
            <w:gridSpan w:val="2"/>
            <w:shd w:val="clear" w:color="auto" w:fill="1F497D"/>
            <w:vAlign w:val="center"/>
          </w:tcPr>
          <w:p w:rsidR="004B7F7B" w:rsidRDefault="000D3073">
            <w:pPr>
              <w:jc w:val="center"/>
              <w:rPr>
                <w:rFonts w:ascii="Calibri" w:eastAsia="Calibri" w:hAnsi="Calibri" w:cs="Calibri"/>
                <w:b/>
                <w:color w:val="FFFFFF"/>
                <w:sz w:val="28"/>
                <w:szCs w:val="28"/>
              </w:rPr>
            </w:pPr>
            <w:r>
              <w:rPr>
                <w:rFonts w:ascii="Calibri" w:eastAsia="Calibri" w:hAnsi="Calibri" w:cs="Calibri"/>
                <w:b/>
                <w:color w:val="FFFFFF"/>
                <w:sz w:val="28"/>
                <w:szCs w:val="28"/>
              </w:rPr>
              <w:t>CFIP DATA ANALYSIS PROTOCOL</w:t>
            </w:r>
          </w:p>
        </w:tc>
      </w:tr>
      <w:tr w:rsidR="004B7F7B">
        <w:trPr>
          <w:trHeight w:val="260"/>
        </w:trPr>
        <w:tc>
          <w:tcPr>
            <w:tcW w:w="11265" w:type="dxa"/>
            <w:gridSpan w:val="2"/>
            <w:shd w:val="clear" w:color="auto" w:fill="FFFFFF"/>
            <w:vAlign w:val="center"/>
          </w:tcPr>
          <w:p w:rsidR="004B7F7B" w:rsidRDefault="000D3073">
            <w:pPr>
              <w:rPr>
                <w:rFonts w:ascii="Calibri" w:eastAsia="Calibri" w:hAnsi="Calibri" w:cs="Calibri"/>
                <w:b/>
                <w:sz w:val="28"/>
                <w:szCs w:val="28"/>
              </w:rPr>
            </w:pPr>
            <w:r>
              <w:rPr>
                <w:rFonts w:ascii="Calibri" w:eastAsia="Calibri" w:hAnsi="Calibri" w:cs="Calibri"/>
                <w:b/>
                <w:sz w:val="28"/>
                <w:szCs w:val="28"/>
              </w:rPr>
              <w:t>In what ways do we systematically assess, monitor, and intervene on behalf of students?</w:t>
            </w:r>
          </w:p>
          <w:p w:rsidR="004B7F7B" w:rsidRDefault="004B7F7B">
            <w:pPr>
              <w:rPr>
                <w:rFonts w:ascii="Calibri" w:eastAsia="Calibri" w:hAnsi="Calibri" w:cs="Calibri"/>
                <w:b/>
                <w:sz w:val="16"/>
                <w:szCs w:val="16"/>
              </w:rPr>
            </w:pPr>
          </w:p>
          <w:p w:rsidR="004B7F7B" w:rsidRDefault="000D3073">
            <w:pPr>
              <w:widowControl w:val="0"/>
              <w:spacing w:before="96"/>
              <w:rPr>
                <w:rFonts w:ascii="Calibri" w:eastAsia="Calibri" w:hAnsi="Calibri" w:cs="Calibri"/>
                <w:b/>
                <w:i/>
                <w:color w:val="FF0000"/>
                <w:sz w:val="22"/>
                <w:szCs w:val="22"/>
              </w:rPr>
            </w:pPr>
            <w:r>
              <w:rPr>
                <w:rFonts w:ascii="Calibri" w:eastAsia="Calibri" w:hAnsi="Calibri" w:cs="Calibri"/>
                <w:i/>
                <w:color w:val="FF0000"/>
                <w:sz w:val="22"/>
                <w:szCs w:val="22"/>
              </w:rPr>
              <w:t>*</w:t>
            </w:r>
            <w:r>
              <w:rPr>
                <w:rFonts w:ascii="Calibri" w:eastAsia="Calibri" w:hAnsi="Calibri" w:cs="Calibri"/>
                <w:b/>
                <w:i/>
                <w:color w:val="FF0000"/>
                <w:sz w:val="22"/>
                <w:szCs w:val="22"/>
              </w:rPr>
              <w:t xml:space="preserve">Tier I focuses on Differentiated Core Instruction, which according to the NCDPI MTSS framework, at least 80% of students should succeed on core instruction alone.  If 80% of core instruction is not effective, then you will need to problem solve to improve </w:t>
            </w:r>
            <w:r>
              <w:rPr>
                <w:rFonts w:ascii="Calibri" w:eastAsia="Calibri" w:hAnsi="Calibri" w:cs="Calibri"/>
                <w:b/>
                <w:i/>
                <w:color w:val="FF0000"/>
                <w:sz w:val="22"/>
                <w:szCs w:val="22"/>
              </w:rPr>
              <w:t>core instruction while providing supplemental and intensive support.</w:t>
            </w:r>
          </w:p>
          <w:p w:rsidR="004B7F7B" w:rsidRDefault="004B7F7B">
            <w:pPr>
              <w:rPr>
                <w:rFonts w:ascii="Calibri" w:eastAsia="Calibri" w:hAnsi="Calibri" w:cs="Calibri"/>
                <w:b/>
                <w:sz w:val="16"/>
                <w:szCs w:val="16"/>
              </w:rPr>
            </w:pPr>
          </w:p>
        </w:tc>
      </w:tr>
      <w:tr w:rsidR="004B7F7B">
        <w:trPr>
          <w:trHeight w:val="300"/>
        </w:trPr>
        <w:tc>
          <w:tcPr>
            <w:tcW w:w="6765" w:type="dxa"/>
            <w:shd w:val="clear" w:color="auto" w:fill="4F81BD"/>
          </w:tcPr>
          <w:p w:rsidR="004B7F7B" w:rsidRDefault="000D3073">
            <w:pPr>
              <w:rPr>
                <w:rFonts w:ascii="Calibri" w:eastAsia="Calibri" w:hAnsi="Calibri" w:cs="Calibri"/>
                <w:b/>
                <w:color w:val="FFFFFF"/>
                <w:sz w:val="22"/>
                <w:szCs w:val="22"/>
              </w:rPr>
            </w:pPr>
            <w:r>
              <w:rPr>
                <w:rFonts w:ascii="Calibri" w:eastAsia="Calibri" w:hAnsi="Calibri" w:cs="Calibri"/>
                <w:b/>
                <w:color w:val="FFFFFF"/>
                <w:sz w:val="22"/>
                <w:szCs w:val="22"/>
              </w:rPr>
              <w:t xml:space="preserve">Step 1:  </w:t>
            </w:r>
            <w:r>
              <w:rPr>
                <w:rFonts w:ascii="Calibri" w:eastAsia="Calibri" w:hAnsi="Calibri" w:cs="Calibri"/>
                <w:b/>
                <w:color w:val="FFFFFF"/>
                <w:sz w:val="22"/>
                <w:szCs w:val="22"/>
              </w:rPr>
              <w:t>ORIENTATION</w:t>
            </w:r>
            <w:r>
              <w:rPr>
                <w:rFonts w:ascii="Calibri" w:eastAsia="Calibri" w:hAnsi="Calibri" w:cs="Calibri"/>
                <w:b/>
                <w:color w:val="FFFFFF"/>
                <w:sz w:val="22"/>
                <w:szCs w:val="22"/>
              </w:rPr>
              <w:t xml:space="preserve"> TO </w:t>
            </w:r>
            <w:r>
              <w:rPr>
                <w:rFonts w:ascii="Calibri" w:eastAsia="Calibri" w:hAnsi="Calibri" w:cs="Calibri"/>
                <w:b/>
                <w:color w:val="FFFFFF"/>
                <w:sz w:val="22"/>
                <w:szCs w:val="22"/>
              </w:rPr>
              <w:t>DAT</w:t>
            </w:r>
            <w:r>
              <w:rPr>
                <w:rFonts w:ascii="Calibri" w:eastAsia="Calibri" w:hAnsi="Calibri" w:cs="Calibri"/>
                <w:b/>
                <w:color w:val="FFFFFF"/>
                <w:sz w:val="22"/>
                <w:szCs w:val="22"/>
              </w:rPr>
              <w:t>A TO BE ANALYZED</w:t>
            </w:r>
          </w:p>
        </w:tc>
        <w:tc>
          <w:tcPr>
            <w:tcW w:w="4500" w:type="dxa"/>
            <w:shd w:val="clear" w:color="auto" w:fill="4F81BD"/>
          </w:tcPr>
          <w:p w:rsidR="004B7F7B" w:rsidRDefault="000D3073">
            <w:pPr>
              <w:widowControl w:val="0"/>
              <w:spacing w:line="276" w:lineRule="auto"/>
              <w:jc w:val="center"/>
              <w:rPr>
                <w:rFonts w:ascii="Calibri" w:eastAsia="Calibri" w:hAnsi="Calibri" w:cs="Calibri"/>
                <w:b/>
                <w:color w:val="FFFFFF"/>
                <w:sz w:val="22"/>
                <w:szCs w:val="22"/>
              </w:rPr>
            </w:pPr>
            <w:r>
              <w:rPr>
                <w:rFonts w:ascii="Calibri" w:eastAsia="Calibri" w:hAnsi="Calibri" w:cs="Calibri"/>
                <w:b/>
                <w:color w:val="FFFFFF"/>
                <w:sz w:val="22"/>
                <w:szCs w:val="22"/>
              </w:rPr>
              <w:t>Supporting Resources</w:t>
            </w:r>
          </w:p>
        </w:tc>
      </w:tr>
      <w:tr w:rsidR="004B7F7B">
        <w:trPr>
          <w:trHeight w:val="1220"/>
        </w:trPr>
        <w:tc>
          <w:tcPr>
            <w:tcW w:w="6765" w:type="dxa"/>
            <w:shd w:val="clear" w:color="auto" w:fill="auto"/>
          </w:tcPr>
          <w:p w:rsidR="004B7F7B" w:rsidRDefault="000D3073">
            <w:pPr>
              <w:numPr>
                <w:ilvl w:val="0"/>
                <w:numId w:val="4"/>
              </w:numPr>
              <w:ind w:left="360"/>
              <w:rPr>
                <w:rFonts w:ascii="Calibri" w:eastAsia="Calibri" w:hAnsi="Calibri" w:cs="Calibri"/>
                <w:sz w:val="22"/>
                <w:szCs w:val="22"/>
              </w:rPr>
            </w:pPr>
            <w:r>
              <w:rPr>
                <w:rFonts w:ascii="Calibri" w:eastAsia="Calibri" w:hAnsi="Calibri" w:cs="Calibri"/>
                <w:sz w:val="22"/>
                <w:szCs w:val="22"/>
              </w:rPr>
              <w:t>What skills and knowledge are we analyzing?</w:t>
            </w:r>
          </w:p>
          <w:p w:rsidR="004B7F7B" w:rsidRDefault="000D3073">
            <w:pPr>
              <w:numPr>
                <w:ilvl w:val="0"/>
                <w:numId w:val="4"/>
              </w:numPr>
              <w:ind w:left="360"/>
              <w:rPr>
                <w:rFonts w:ascii="Calibri" w:eastAsia="Calibri" w:hAnsi="Calibri" w:cs="Calibri"/>
                <w:sz w:val="22"/>
                <w:szCs w:val="22"/>
              </w:rPr>
            </w:pPr>
            <w:r>
              <w:rPr>
                <w:rFonts w:ascii="Calibri" w:eastAsia="Calibri" w:hAnsi="Calibri" w:cs="Calibri"/>
                <w:sz w:val="22"/>
                <w:szCs w:val="22"/>
              </w:rPr>
              <w:t>What do each of the terms in the data reports mean?</w:t>
            </w:r>
          </w:p>
          <w:p w:rsidR="004B7F7B" w:rsidRDefault="000D3073">
            <w:pPr>
              <w:numPr>
                <w:ilvl w:val="0"/>
                <w:numId w:val="4"/>
              </w:numPr>
              <w:ind w:left="360"/>
              <w:rPr>
                <w:rFonts w:ascii="Calibri" w:eastAsia="Calibri" w:hAnsi="Calibri" w:cs="Calibri"/>
                <w:sz w:val="22"/>
                <w:szCs w:val="22"/>
              </w:rPr>
            </w:pPr>
            <w:r>
              <w:rPr>
                <w:rFonts w:ascii="Calibri" w:eastAsia="Calibri" w:hAnsi="Calibri" w:cs="Calibri"/>
                <w:sz w:val="22"/>
                <w:szCs w:val="22"/>
              </w:rPr>
              <w:t>Is there anything we need to know about how the assessment was administered before we analyze the data? (</w:t>
            </w:r>
            <w:r>
              <w:rPr>
                <w:rFonts w:ascii="Calibri" w:eastAsia="Calibri" w:hAnsi="Calibri" w:cs="Calibri"/>
                <w:sz w:val="22"/>
                <w:szCs w:val="22"/>
              </w:rPr>
              <w:t>i</w:t>
            </w:r>
            <w:r>
              <w:rPr>
                <w:rFonts w:ascii="Calibri" w:eastAsia="Calibri" w:hAnsi="Calibri" w:cs="Calibri"/>
                <w:sz w:val="22"/>
                <w:szCs w:val="22"/>
              </w:rPr>
              <w:t>.e. spanned over 2 days, etc.)</w:t>
            </w:r>
          </w:p>
          <w:p w:rsidR="004B7F7B" w:rsidRDefault="004B7F7B">
            <w:pPr>
              <w:rPr>
                <w:rFonts w:ascii="Calibri" w:eastAsia="Calibri" w:hAnsi="Calibri" w:cs="Calibri"/>
                <w:sz w:val="22"/>
                <w:szCs w:val="22"/>
              </w:rPr>
            </w:pPr>
          </w:p>
        </w:tc>
        <w:bookmarkStart w:id="2" w:name="_izraymcy8758" w:colFirst="0" w:colLast="0"/>
        <w:bookmarkEnd w:id="2"/>
        <w:tc>
          <w:tcPr>
            <w:tcW w:w="4500" w:type="dxa"/>
            <w:shd w:val="clear" w:color="auto" w:fill="auto"/>
          </w:tcPr>
          <w:p w:rsidR="004B7F7B" w:rsidRDefault="000D3073">
            <w:pPr>
              <w:rPr>
                <w:rFonts w:ascii="Calibri" w:eastAsia="Calibri" w:hAnsi="Calibri" w:cs="Calibri"/>
                <w:b/>
              </w:rPr>
            </w:pPr>
            <w:r>
              <w:fldChar w:fldCharType="begin"/>
            </w:r>
            <w:r>
              <w:instrText xml:space="preserve"> HYPERLINK "https://drive.google.com/open?id=1n0_XzF4C_DuYYe3Hv6SxU8M23kTqNcvWpcK1BnGSBmE" \h </w:instrText>
            </w:r>
            <w:r>
              <w:fldChar w:fldCharType="separate"/>
            </w:r>
            <w:r>
              <w:rPr>
                <w:rFonts w:ascii="Calibri" w:eastAsia="Calibri" w:hAnsi="Calibri" w:cs="Calibri"/>
                <w:b/>
                <w:color w:val="1155CC"/>
                <w:u w:val="single"/>
              </w:rPr>
              <w:t>CASE 21 Terms</w:t>
            </w:r>
            <w:r>
              <w:rPr>
                <w:rFonts w:ascii="Calibri" w:eastAsia="Calibri" w:hAnsi="Calibri" w:cs="Calibri"/>
                <w:b/>
                <w:color w:val="1155CC"/>
                <w:u w:val="single"/>
              </w:rPr>
              <w:fldChar w:fldCharType="end"/>
            </w:r>
          </w:p>
          <w:bookmarkStart w:id="3" w:name="_zfy7tqgtbqpz" w:colFirst="0" w:colLast="0"/>
          <w:bookmarkEnd w:id="3"/>
          <w:p w:rsidR="004B7F7B" w:rsidRDefault="000D3073">
            <w:pPr>
              <w:rPr>
                <w:rFonts w:ascii="Calibri" w:eastAsia="Calibri" w:hAnsi="Calibri" w:cs="Calibri"/>
                <w:b/>
              </w:rPr>
            </w:pPr>
            <w:r>
              <w:fldChar w:fldCharType="begin"/>
            </w:r>
            <w:r>
              <w:instrText xml:space="preserve"> HYPE</w:instrText>
            </w:r>
            <w:r>
              <w:instrText xml:space="preserve">RLINK "https://drive.google.com/drive/folders/1SfYKqETFIsLDUUHZUW_2E9NYelOc-K3q?usp=sharing" \h </w:instrText>
            </w:r>
            <w:r>
              <w:fldChar w:fldCharType="separate"/>
            </w:r>
            <w:r>
              <w:rPr>
                <w:rFonts w:ascii="Calibri" w:eastAsia="Calibri" w:hAnsi="Calibri" w:cs="Calibri"/>
                <w:b/>
                <w:color w:val="1155CC"/>
                <w:u w:val="single"/>
              </w:rPr>
              <w:t>Sample Data Reports</w:t>
            </w:r>
            <w:r>
              <w:rPr>
                <w:rFonts w:ascii="Calibri" w:eastAsia="Calibri" w:hAnsi="Calibri" w:cs="Calibri"/>
                <w:b/>
                <w:color w:val="1155CC"/>
                <w:u w:val="single"/>
              </w:rPr>
              <w:fldChar w:fldCharType="end"/>
            </w:r>
          </w:p>
          <w:p w:rsidR="004B7F7B" w:rsidRDefault="004B7F7B">
            <w:pPr>
              <w:rPr>
                <w:rFonts w:ascii="Calibri" w:eastAsia="Calibri" w:hAnsi="Calibri" w:cs="Calibri"/>
                <w:b/>
              </w:rPr>
            </w:pPr>
            <w:bookmarkStart w:id="4" w:name="_30j0zll" w:colFirst="0" w:colLast="0"/>
            <w:bookmarkEnd w:id="4"/>
          </w:p>
        </w:tc>
      </w:tr>
      <w:tr w:rsidR="004B7F7B">
        <w:trPr>
          <w:trHeight w:val="280"/>
        </w:trPr>
        <w:tc>
          <w:tcPr>
            <w:tcW w:w="6765" w:type="dxa"/>
            <w:shd w:val="clear" w:color="auto" w:fill="4F81BD"/>
          </w:tcPr>
          <w:p w:rsidR="004B7F7B" w:rsidRDefault="000D3073">
            <w:pPr>
              <w:rPr>
                <w:rFonts w:ascii="Calibri" w:eastAsia="Calibri" w:hAnsi="Calibri" w:cs="Calibri"/>
                <w:b/>
                <w:color w:val="FFFFFF"/>
                <w:sz w:val="22"/>
                <w:szCs w:val="22"/>
              </w:rPr>
            </w:pPr>
            <w:r>
              <w:rPr>
                <w:rFonts w:ascii="Calibri" w:eastAsia="Calibri" w:hAnsi="Calibri" w:cs="Calibri"/>
                <w:b/>
                <w:color w:val="FFFFFF"/>
                <w:sz w:val="22"/>
                <w:szCs w:val="22"/>
              </w:rPr>
              <w:t xml:space="preserve">Step 2:  </w:t>
            </w:r>
            <w:r>
              <w:rPr>
                <w:rFonts w:ascii="Calibri" w:eastAsia="Calibri" w:hAnsi="Calibri" w:cs="Calibri"/>
                <w:b/>
                <w:color w:val="FFFFFF"/>
                <w:sz w:val="22"/>
                <w:szCs w:val="22"/>
              </w:rPr>
              <w:t>QUESTION</w:t>
            </w:r>
            <w:r>
              <w:rPr>
                <w:rFonts w:ascii="Calibri" w:eastAsia="Calibri" w:hAnsi="Calibri" w:cs="Calibri"/>
                <w:b/>
                <w:color w:val="FFFFFF"/>
                <w:sz w:val="22"/>
                <w:szCs w:val="22"/>
              </w:rPr>
              <w:t>S TO BE ANSWERED THROUGH DATA ANALYSIS</w:t>
            </w:r>
          </w:p>
        </w:tc>
        <w:tc>
          <w:tcPr>
            <w:tcW w:w="4500" w:type="dxa"/>
            <w:shd w:val="clear" w:color="auto" w:fill="4F81BD"/>
          </w:tcPr>
          <w:p w:rsidR="004B7F7B" w:rsidRDefault="000D3073">
            <w:pPr>
              <w:widowControl w:val="0"/>
              <w:spacing w:line="276" w:lineRule="auto"/>
              <w:jc w:val="center"/>
              <w:rPr>
                <w:rFonts w:ascii="Calibri" w:eastAsia="Calibri" w:hAnsi="Calibri" w:cs="Calibri"/>
                <w:b/>
                <w:sz w:val="22"/>
                <w:szCs w:val="22"/>
              </w:rPr>
            </w:pPr>
            <w:r>
              <w:rPr>
                <w:rFonts w:ascii="Calibri" w:eastAsia="Calibri" w:hAnsi="Calibri" w:cs="Calibri"/>
                <w:b/>
                <w:color w:val="FFFFFF"/>
                <w:sz w:val="22"/>
                <w:szCs w:val="22"/>
              </w:rPr>
              <w:t>Supporting Resources</w:t>
            </w:r>
          </w:p>
        </w:tc>
      </w:tr>
      <w:tr w:rsidR="004B7F7B">
        <w:trPr>
          <w:trHeight w:val="1660"/>
        </w:trPr>
        <w:tc>
          <w:tcPr>
            <w:tcW w:w="6765" w:type="dxa"/>
            <w:shd w:val="clear" w:color="auto" w:fill="auto"/>
          </w:tcPr>
          <w:p w:rsidR="004B7F7B" w:rsidRDefault="000D3073">
            <w:pPr>
              <w:numPr>
                <w:ilvl w:val="0"/>
                <w:numId w:val="6"/>
              </w:numPr>
              <w:ind w:left="330"/>
              <w:contextualSpacing/>
              <w:rPr>
                <w:rFonts w:ascii="Calibri" w:eastAsia="Calibri" w:hAnsi="Calibri" w:cs="Calibri"/>
                <w:sz w:val="22"/>
                <w:szCs w:val="22"/>
              </w:rPr>
            </w:pPr>
            <w:r>
              <w:rPr>
                <w:rFonts w:ascii="Calibri" w:eastAsia="Calibri" w:hAnsi="Calibri" w:cs="Calibri"/>
                <w:sz w:val="22"/>
                <w:szCs w:val="22"/>
              </w:rPr>
              <w:t xml:space="preserve">How well did our students perform </w:t>
            </w:r>
            <w:r>
              <w:rPr>
                <w:rFonts w:ascii="Calibri" w:eastAsia="Calibri" w:hAnsi="Calibri" w:cs="Calibri"/>
                <w:sz w:val="22"/>
                <w:szCs w:val="22"/>
              </w:rPr>
              <w:t>on</w:t>
            </w:r>
            <w:r>
              <w:rPr>
                <w:rFonts w:ascii="Calibri" w:eastAsia="Calibri" w:hAnsi="Calibri" w:cs="Calibri"/>
                <w:sz w:val="22"/>
                <w:szCs w:val="22"/>
              </w:rPr>
              <w:t xml:space="preserve"> the recent benchmark </w:t>
            </w:r>
            <w:r>
              <w:rPr>
                <w:rFonts w:ascii="Calibri" w:eastAsia="Calibri" w:hAnsi="Calibri" w:cs="Calibri"/>
                <w:sz w:val="22"/>
                <w:szCs w:val="22"/>
              </w:rPr>
              <w:t xml:space="preserve">assessment in </w:t>
            </w:r>
            <w:r>
              <w:rPr>
                <w:rFonts w:ascii="Calibri" w:eastAsia="Calibri" w:hAnsi="Calibri" w:cs="Calibri"/>
                <w:sz w:val="22"/>
                <w:szCs w:val="22"/>
              </w:rPr>
              <w:t>comparison to our proficiency goals?</w:t>
            </w:r>
          </w:p>
          <w:p w:rsidR="004B7F7B" w:rsidRDefault="000D3073">
            <w:pPr>
              <w:numPr>
                <w:ilvl w:val="0"/>
                <w:numId w:val="6"/>
              </w:numPr>
              <w:ind w:left="330"/>
              <w:rPr>
                <w:rFonts w:ascii="Calibri" w:eastAsia="Calibri" w:hAnsi="Calibri" w:cs="Calibri"/>
                <w:sz w:val="22"/>
                <w:szCs w:val="22"/>
              </w:rPr>
            </w:pPr>
            <w:r>
              <w:rPr>
                <w:rFonts w:ascii="Calibri" w:eastAsia="Calibri" w:hAnsi="Calibri" w:cs="Calibri"/>
                <w:sz w:val="22"/>
                <w:szCs w:val="22"/>
              </w:rPr>
              <w:t xml:space="preserve">How many students are </w:t>
            </w:r>
            <w:r>
              <w:rPr>
                <w:rFonts w:ascii="Calibri" w:eastAsia="Calibri" w:hAnsi="Calibri" w:cs="Calibri"/>
                <w:sz w:val="22"/>
                <w:szCs w:val="22"/>
              </w:rPr>
              <w:t xml:space="preserve">needed to meet proficiency goals? </w:t>
            </w:r>
          </w:p>
          <w:p w:rsidR="004B7F7B" w:rsidRDefault="000D3073">
            <w:pPr>
              <w:numPr>
                <w:ilvl w:val="0"/>
                <w:numId w:val="6"/>
              </w:numPr>
              <w:ind w:left="330"/>
              <w:rPr>
                <w:rFonts w:ascii="Calibri" w:eastAsia="Calibri" w:hAnsi="Calibri" w:cs="Calibri"/>
                <w:sz w:val="22"/>
                <w:szCs w:val="22"/>
              </w:rPr>
            </w:pPr>
            <w:r>
              <w:rPr>
                <w:rFonts w:ascii="Calibri" w:eastAsia="Calibri" w:hAnsi="Calibri" w:cs="Calibri"/>
                <w:sz w:val="22"/>
                <w:szCs w:val="22"/>
              </w:rPr>
              <w:t>What do we now know about the strengths and weaknesses of core instruction across grades and subjects that will help</w:t>
            </w:r>
            <w:r>
              <w:rPr>
                <w:rFonts w:ascii="Calibri" w:eastAsia="Calibri" w:hAnsi="Calibri" w:cs="Calibri"/>
                <w:sz w:val="22"/>
                <w:szCs w:val="22"/>
              </w:rPr>
              <w:t xml:space="preserve"> us in our instructional planning?</w:t>
            </w:r>
          </w:p>
          <w:p w:rsidR="004B7F7B" w:rsidRDefault="004B7F7B">
            <w:pPr>
              <w:rPr>
                <w:rFonts w:ascii="Calibri" w:eastAsia="Calibri" w:hAnsi="Calibri" w:cs="Calibri"/>
                <w:sz w:val="22"/>
                <w:szCs w:val="22"/>
              </w:rPr>
            </w:pPr>
          </w:p>
          <w:p w:rsidR="004B7F7B" w:rsidRDefault="004B7F7B">
            <w:pPr>
              <w:rPr>
                <w:rFonts w:ascii="Calibri" w:eastAsia="Calibri" w:hAnsi="Calibri" w:cs="Calibri"/>
                <w:sz w:val="22"/>
                <w:szCs w:val="22"/>
              </w:rPr>
            </w:pPr>
          </w:p>
          <w:p w:rsidR="004B7F7B" w:rsidRDefault="004B7F7B">
            <w:pPr>
              <w:rPr>
                <w:rFonts w:ascii="Calibri" w:eastAsia="Calibri" w:hAnsi="Calibri" w:cs="Calibri"/>
                <w:sz w:val="22"/>
                <w:szCs w:val="22"/>
              </w:rPr>
            </w:pPr>
          </w:p>
          <w:p w:rsidR="004B7F7B" w:rsidRDefault="004B7F7B">
            <w:pPr>
              <w:rPr>
                <w:rFonts w:ascii="Calibri" w:eastAsia="Calibri" w:hAnsi="Calibri" w:cs="Calibri"/>
                <w:sz w:val="22"/>
                <w:szCs w:val="22"/>
              </w:rPr>
            </w:pPr>
          </w:p>
        </w:tc>
        <w:bookmarkStart w:id="5" w:name="_vy8vyl52rxaq" w:colFirst="0" w:colLast="0"/>
        <w:bookmarkEnd w:id="5"/>
        <w:tc>
          <w:tcPr>
            <w:tcW w:w="4500" w:type="dxa"/>
          </w:tcPr>
          <w:p w:rsidR="004B7F7B" w:rsidRDefault="000D3073">
            <w:pPr>
              <w:rPr>
                <w:rFonts w:ascii="Calibri" w:eastAsia="Calibri" w:hAnsi="Calibri" w:cs="Calibri"/>
                <w:b/>
              </w:rPr>
            </w:pPr>
            <w:r>
              <w:fldChar w:fldCharType="begin"/>
            </w:r>
            <w:r>
              <w:instrText xml:space="preserve"> HYPERLINK "https://docs.google.com/presentation/d/1ooWh60s8D4kQFsArF95HZZnlbb4RU-J_EDFvIglZrhA/edit?usp=sharing" \h </w:instrText>
            </w:r>
            <w:r>
              <w:fldChar w:fldCharType="separate"/>
            </w:r>
            <w:r>
              <w:rPr>
                <w:rFonts w:ascii="Calibri" w:eastAsia="Calibri" w:hAnsi="Calibri" w:cs="Calibri"/>
                <w:b/>
                <w:color w:val="1155CC"/>
                <w:u w:val="single"/>
              </w:rPr>
              <w:t>Introduction PPT</w:t>
            </w:r>
            <w:r>
              <w:rPr>
                <w:rFonts w:ascii="Calibri" w:eastAsia="Calibri" w:hAnsi="Calibri" w:cs="Calibri"/>
                <w:b/>
                <w:color w:val="1155CC"/>
                <w:u w:val="single"/>
              </w:rPr>
              <w:fldChar w:fldCharType="end"/>
            </w:r>
          </w:p>
          <w:p w:rsidR="004B7F7B" w:rsidRDefault="000D3073">
            <w:pPr>
              <w:rPr>
                <w:rFonts w:ascii="Calibri" w:eastAsia="Calibri" w:hAnsi="Calibri" w:cs="Calibri"/>
                <w:b/>
              </w:rPr>
            </w:pPr>
            <w:hyperlink r:id="rId8">
              <w:r>
                <w:rPr>
                  <w:rFonts w:ascii="Calibri" w:eastAsia="Calibri" w:hAnsi="Calibri" w:cs="Calibri"/>
                  <w:b/>
                  <w:color w:val="1155CC"/>
                  <w:u w:val="single"/>
                </w:rPr>
                <w:t>NCDPI Testing Information</w:t>
              </w:r>
            </w:hyperlink>
          </w:p>
        </w:tc>
      </w:tr>
      <w:tr w:rsidR="004B7F7B">
        <w:trPr>
          <w:trHeight w:val="240"/>
        </w:trPr>
        <w:tc>
          <w:tcPr>
            <w:tcW w:w="6765" w:type="dxa"/>
            <w:shd w:val="clear" w:color="auto" w:fill="4F81BD"/>
          </w:tcPr>
          <w:p w:rsidR="004B7F7B" w:rsidRDefault="000D3073">
            <w:pPr>
              <w:rPr>
                <w:rFonts w:ascii="Calibri" w:eastAsia="Calibri" w:hAnsi="Calibri" w:cs="Calibri"/>
                <w:b/>
                <w:color w:val="FFFFFF"/>
                <w:sz w:val="22"/>
                <w:szCs w:val="22"/>
              </w:rPr>
            </w:pPr>
            <w:r>
              <w:rPr>
                <w:rFonts w:ascii="Calibri" w:eastAsia="Calibri" w:hAnsi="Calibri" w:cs="Calibri"/>
                <w:b/>
                <w:color w:val="FFFFFF"/>
                <w:sz w:val="22"/>
                <w:szCs w:val="22"/>
              </w:rPr>
              <w:lastRenderedPageBreak/>
              <w:t xml:space="preserve">Step 3:  TRENDS AND </w:t>
            </w:r>
            <w:r>
              <w:rPr>
                <w:rFonts w:ascii="Calibri" w:eastAsia="Calibri" w:hAnsi="Calibri" w:cs="Calibri"/>
                <w:b/>
                <w:color w:val="FFFFFF"/>
                <w:sz w:val="22"/>
                <w:szCs w:val="22"/>
              </w:rPr>
              <w:t>PATTERNS</w:t>
            </w:r>
            <w:r>
              <w:rPr>
                <w:rFonts w:ascii="Calibri" w:eastAsia="Calibri" w:hAnsi="Calibri" w:cs="Calibri"/>
                <w:b/>
                <w:color w:val="FFFFFF"/>
                <w:sz w:val="22"/>
                <w:szCs w:val="22"/>
              </w:rPr>
              <w:t xml:space="preserve"> IN DATA</w:t>
            </w:r>
          </w:p>
        </w:tc>
        <w:tc>
          <w:tcPr>
            <w:tcW w:w="4500" w:type="dxa"/>
            <w:shd w:val="clear" w:color="auto" w:fill="4F81BD"/>
          </w:tcPr>
          <w:p w:rsidR="004B7F7B" w:rsidRDefault="000D3073">
            <w:pPr>
              <w:widowControl w:val="0"/>
              <w:spacing w:line="276" w:lineRule="auto"/>
              <w:jc w:val="center"/>
              <w:rPr>
                <w:rFonts w:ascii="Calibri" w:eastAsia="Calibri" w:hAnsi="Calibri" w:cs="Calibri"/>
                <w:b/>
                <w:sz w:val="22"/>
                <w:szCs w:val="22"/>
              </w:rPr>
            </w:pPr>
            <w:r>
              <w:rPr>
                <w:rFonts w:ascii="Calibri" w:eastAsia="Calibri" w:hAnsi="Calibri" w:cs="Calibri"/>
                <w:b/>
                <w:color w:val="FFFFFF"/>
                <w:sz w:val="22"/>
                <w:szCs w:val="22"/>
              </w:rPr>
              <w:t>Supporting Resources</w:t>
            </w:r>
          </w:p>
        </w:tc>
      </w:tr>
      <w:tr w:rsidR="004B7F7B">
        <w:trPr>
          <w:trHeight w:val="1560"/>
        </w:trPr>
        <w:tc>
          <w:tcPr>
            <w:tcW w:w="6765" w:type="dxa"/>
            <w:shd w:val="clear" w:color="auto" w:fill="auto"/>
          </w:tcPr>
          <w:p w:rsidR="004B7F7B" w:rsidRDefault="000D3073">
            <w:pPr>
              <w:numPr>
                <w:ilvl w:val="0"/>
                <w:numId w:val="1"/>
              </w:numPr>
              <w:ind w:left="330"/>
              <w:rPr>
                <w:rFonts w:ascii="Calibri" w:eastAsia="Calibri" w:hAnsi="Calibri" w:cs="Calibri"/>
                <w:sz w:val="22"/>
                <w:szCs w:val="22"/>
              </w:rPr>
            </w:pPr>
            <w:r>
              <w:rPr>
                <w:rFonts w:ascii="Calibri" w:eastAsia="Calibri" w:hAnsi="Calibri" w:cs="Calibri"/>
                <w:sz w:val="22"/>
                <w:szCs w:val="22"/>
              </w:rPr>
              <w:t xml:space="preserve">Based on benchmark results, is instruction/support effective?  Complete chart to analyze proficiency by standard and cognitive demand (Depth of Knowledge (DOK)) </w:t>
            </w:r>
          </w:p>
          <w:p w:rsidR="004B7F7B" w:rsidRDefault="000D3073">
            <w:pPr>
              <w:numPr>
                <w:ilvl w:val="0"/>
                <w:numId w:val="5"/>
              </w:numPr>
              <w:contextualSpacing/>
              <w:rPr>
                <w:rFonts w:ascii="Calibri" w:eastAsia="Calibri" w:hAnsi="Calibri" w:cs="Calibri"/>
                <w:sz w:val="22"/>
                <w:szCs w:val="22"/>
              </w:rPr>
            </w:pPr>
            <w:r>
              <w:rPr>
                <w:rFonts w:ascii="Calibri" w:eastAsia="Calibri" w:hAnsi="Calibri" w:cs="Calibri"/>
                <w:sz w:val="22"/>
                <w:szCs w:val="22"/>
              </w:rPr>
              <w:t xml:space="preserve">What percentage of </w:t>
            </w:r>
            <w:r>
              <w:rPr>
                <w:rFonts w:ascii="Calibri" w:eastAsia="Calibri" w:hAnsi="Calibri" w:cs="Calibri"/>
                <w:sz w:val="22"/>
                <w:szCs w:val="22"/>
                <w:u w:val="single"/>
              </w:rPr>
              <w:t>all</w:t>
            </w:r>
            <w:r>
              <w:rPr>
                <w:rFonts w:ascii="Calibri" w:eastAsia="Calibri" w:hAnsi="Calibri" w:cs="Calibri"/>
                <w:sz w:val="22"/>
                <w:szCs w:val="22"/>
              </w:rPr>
              <w:t xml:space="preserve"> students are achieving proficiency with instruction alone (by subject a</w:t>
            </w:r>
            <w:r>
              <w:rPr>
                <w:rFonts w:ascii="Calibri" w:eastAsia="Calibri" w:hAnsi="Calibri" w:cs="Calibri"/>
                <w:sz w:val="22"/>
                <w:szCs w:val="22"/>
              </w:rPr>
              <w:t>nd grade)?</w:t>
            </w:r>
          </w:p>
          <w:p w:rsidR="004B7F7B" w:rsidRDefault="000D3073">
            <w:pPr>
              <w:numPr>
                <w:ilvl w:val="0"/>
                <w:numId w:val="5"/>
              </w:numPr>
              <w:contextualSpacing/>
              <w:rPr>
                <w:rFonts w:ascii="Calibri" w:eastAsia="Calibri" w:hAnsi="Calibri" w:cs="Calibri"/>
                <w:sz w:val="22"/>
                <w:szCs w:val="22"/>
              </w:rPr>
            </w:pPr>
            <w:r>
              <w:rPr>
                <w:rFonts w:ascii="Calibri" w:eastAsia="Calibri" w:hAnsi="Calibri" w:cs="Calibri"/>
                <w:sz w:val="22"/>
                <w:szCs w:val="22"/>
              </w:rPr>
              <w:t>On w</w:t>
            </w:r>
            <w:r>
              <w:rPr>
                <w:rFonts w:ascii="Calibri" w:eastAsia="Calibri" w:hAnsi="Calibri" w:cs="Calibri"/>
                <w:sz w:val="22"/>
                <w:szCs w:val="22"/>
              </w:rPr>
              <w:t>hat s</w:t>
            </w:r>
            <w:r>
              <w:rPr>
                <w:rFonts w:ascii="Calibri" w:eastAsia="Calibri" w:hAnsi="Calibri" w:cs="Calibri"/>
                <w:sz w:val="22"/>
                <w:szCs w:val="22"/>
              </w:rPr>
              <w:t>tandards did students exhibit most success?  On what standards were they least successful?</w:t>
            </w:r>
          </w:p>
          <w:p w:rsidR="004B7F7B" w:rsidRDefault="000D3073">
            <w:pPr>
              <w:numPr>
                <w:ilvl w:val="0"/>
                <w:numId w:val="5"/>
              </w:numPr>
              <w:contextualSpacing/>
              <w:rPr>
                <w:rFonts w:ascii="Calibri" w:eastAsia="Calibri" w:hAnsi="Calibri" w:cs="Calibri"/>
                <w:sz w:val="22"/>
                <w:szCs w:val="22"/>
              </w:rPr>
            </w:pPr>
            <w:r>
              <w:rPr>
                <w:rFonts w:ascii="Calibri" w:eastAsia="Calibri" w:hAnsi="Calibri" w:cs="Calibri"/>
                <w:sz w:val="22"/>
                <w:szCs w:val="22"/>
              </w:rPr>
              <w:t>On w</w:t>
            </w:r>
            <w:r>
              <w:rPr>
                <w:rFonts w:ascii="Calibri" w:eastAsia="Calibri" w:hAnsi="Calibri" w:cs="Calibri"/>
                <w:sz w:val="22"/>
                <w:szCs w:val="22"/>
              </w:rPr>
              <w:t>hat</w:t>
            </w:r>
            <w:r>
              <w:rPr>
                <w:rFonts w:ascii="Calibri" w:eastAsia="Calibri" w:hAnsi="Calibri" w:cs="Calibri"/>
                <w:sz w:val="22"/>
                <w:szCs w:val="22"/>
              </w:rPr>
              <w:t xml:space="preserve"> level of DOK did students exhibit most success?  On what levels of DOK were they least successful?</w:t>
            </w:r>
          </w:p>
        </w:tc>
        <w:tc>
          <w:tcPr>
            <w:tcW w:w="4500" w:type="dxa"/>
            <w:shd w:val="clear" w:color="auto" w:fill="auto"/>
          </w:tcPr>
          <w:p w:rsidR="004B7F7B" w:rsidRDefault="000D3073">
            <w:pPr>
              <w:rPr>
                <w:rFonts w:ascii="Calibri" w:eastAsia="Calibri" w:hAnsi="Calibri" w:cs="Calibri"/>
                <w:b/>
                <w:color w:val="FF0000"/>
              </w:rPr>
            </w:pPr>
            <w:hyperlink r:id="rId9">
              <w:r>
                <w:rPr>
                  <w:rFonts w:ascii="Calibri" w:eastAsia="Calibri" w:hAnsi="Calibri" w:cs="Calibri"/>
                  <w:b/>
                  <w:color w:val="1155CC"/>
                  <w:u w:val="single"/>
                </w:rPr>
                <w:t>Universal Screening System flow chart</w:t>
              </w:r>
            </w:hyperlink>
          </w:p>
          <w:p w:rsidR="004B7F7B" w:rsidRDefault="004B7F7B">
            <w:pPr>
              <w:rPr>
                <w:rFonts w:ascii="Calibri" w:eastAsia="Calibri" w:hAnsi="Calibri" w:cs="Calibri"/>
                <w:b/>
                <w:color w:val="FF0000"/>
              </w:rPr>
            </w:pPr>
          </w:p>
          <w:bookmarkStart w:id="6" w:name="_eg9vdnmrslwh" w:colFirst="0" w:colLast="0"/>
          <w:bookmarkEnd w:id="6"/>
          <w:p w:rsidR="004B7F7B" w:rsidRDefault="000D3073">
            <w:pPr>
              <w:rPr>
                <w:rFonts w:ascii="Calibri" w:eastAsia="Calibri" w:hAnsi="Calibri" w:cs="Calibri"/>
                <w:b/>
              </w:rPr>
            </w:pPr>
            <w:r>
              <w:fldChar w:fldCharType="begin"/>
            </w:r>
            <w:r>
              <w:instrText xml:space="preserve"> HYPERLINK "https://docs.google.com/document/d/158JwOXljkIhOjtmZReBd6P3E-etrEIYA7hek-HcPbrw/edit?usp=sharing" \h </w:instrText>
            </w:r>
            <w:r>
              <w:fldChar w:fldCharType="separate"/>
            </w:r>
            <w:r>
              <w:rPr>
                <w:rFonts w:ascii="Calibri" w:eastAsia="Calibri" w:hAnsi="Calibri" w:cs="Calibri"/>
                <w:b/>
                <w:color w:val="1155CC"/>
                <w:u w:val="single"/>
              </w:rPr>
              <w:t>CFIP Reflection Sheet for Administrators</w:t>
            </w:r>
            <w:r>
              <w:rPr>
                <w:rFonts w:ascii="Calibri" w:eastAsia="Calibri" w:hAnsi="Calibri" w:cs="Calibri"/>
                <w:b/>
                <w:color w:val="1155CC"/>
                <w:u w:val="single"/>
              </w:rPr>
              <w:fldChar w:fldCharType="end"/>
            </w:r>
          </w:p>
          <w:bookmarkStart w:id="7" w:name="_toswhwi4mc" w:colFirst="0" w:colLast="0"/>
          <w:bookmarkEnd w:id="7"/>
          <w:p w:rsidR="004B7F7B" w:rsidRDefault="000D3073">
            <w:pPr>
              <w:rPr>
                <w:rFonts w:ascii="Calibri" w:eastAsia="Calibri" w:hAnsi="Calibri" w:cs="Calibri"/>
                <w:b/>
                <w:color w:val="FF0000"/>
              </w:rPr>
            </w:pPr>
            <w:r>
              <w:fldChar w:fldCharType="begin"/>
            </w:r>
            <w:r>
              <w:instrText xml:space="preserve"> HYPERLINK "https://docs.google.com/document/d/1Q2gOTmfQkLIDFUS__oTYZhGnrsHKlVVCTJ7zSMTLoUE/edit?usp=sharing" \h </w:instrText>
            </w:r>
            <w:r>
              <w:fldChar w:fldCharType="separate"/>
            </w:r>
            <w:r>
              <w:rPr>
                <w:rFonts w:ascii="Calibri" w:eastAsia="Calibri" w:hAnsi="Calibri" w:cs="Calibri"/>
                <w:b/>
                <w:color w:val="1155CC"/>
                <w:u w:val="single"/>
              </w:rPr>
              <w:t>CFIP Reflection Sheet for Teachers</w:t>
            </w:r>
            <w:r>
              <w:rPr>
                <w:rFonts w:ascii="Calibri" w:eastAsia="Calibri" w:hAnsi="Calibri" w:cs="Calibri"/>
                <w:b/>
                <w:color w:val="1155CC"/>
                <w:u w:val="single"/>
              </w:rPr>
              <w:fldChar w:fldCharType="end"/>
            </w:r>
          </w:p>
          <w:bookmarkStart w:id="8" w:name="_vn087ltbgl6n" w:colFirst="0" w:colLast="0"/>
          <w:bookmarkEnd w:id="8"/>
          <w:p w:rsidR="004B7F7B" w:rsidRDefault="000D3073">
            <w:pPr>
              <w:rPr>
                <w:rFonts w:ascii="Calibri" w:eastAsia="Calibri" w:hAnsi="Calibri" w:cs="Calibri"/>
                <w:b/>
                <w:color w:val="FF0000"/>
              </w:rPr>
            </w:pPr>
            <w:r>
              <w:fldChar w:fldCharType="begin"/>
            </w:r>
            <w:r>
              <w:instrText xml:space="preserve"> HYPERLINK "https://drive.google.com/open?id=0By9n1du9LVOcX0dM</w:instrText>
            </w:r>
            <w:r>
              <w:instrText xml:space="preserve">Y3Yyak96a3M" \h </w:instrText>
            </w:r>
            <w:r>
              <w:fldChar w:fldCharType="separate"/>
            </w:r>
            <w:r>
              <w:rPr>
                <w:rFonts w:ascii="Calibri" w:eastAsia="Calibri" w:hAnsi="Calibri" w:cs="Calibri"/>
                <w:b/>
                <w:color w:val="1155CC"/>
                <w:u w:val="single"/>
              </w:rPr>
              <w:t>Teacher Data Analysis Tool</w:t>
            </w:r>
            <w:r>
              <w:rPr>
                <w:rFonts w:ascii="Calibri" w:eastAsia="Calibri" w:hAnsi="Calibri" w:cs="Calibri"/>
                <w:b/>
                <w:color w:val="1155CC"/>
                <w:u w:val="single"/>
              </w:rPr>
              <w:fldChar w:fldCharType="end"/>
            </w:r>
          </w:p>
          <w:p w:rsidR="004B7F7B" w:rsidRDefault="004B7F7B">
            <w:pPr>
              <w:rPr>
                <w:rFonts w:ascii="Calibri" w:eastAsia="Calibri" w:hAnsi="Calibri" w:cs="Calibri"/>
                <w:b/>
                <w:color w:val="FF0000"/>
              </w:rPr>
            </w:pPr>
          </w:p>
        </w:tc>
      </w:tr>
      <w:tr w:rsidR="004B7F7B">
        <w:trPr>
          <w:trHeight w:val="280"/>
        </w:trPr>
        <w:tc>
          <w:tcPr>
            <w:tcW w:w="6765" w:type="dxa"/>
            <w:shd w:val="clear" w:color="auto" w:fill="4F81BD"/>
          </w:tcPr>
          <w:p w:rsidR="004B7F7B" w:rsidRDefault="000D3073">
            <w:pPr>
              <w:rPr>
                <w:rFonts w:ascii="Calibri" w:eastAsia="Calibri" w:hAnsi="Calibri" w:cs="Calibri"/>
                <w:b/>
                <w:color w:val="FFFFFF"/>
                <w:sz w:val="22"/>
                <w:szCs w:val="22"/>
              </w:rPr>
            </w:pPr>
            <w:r>
              <w:rPr>
                <w:rFonts w:ascii="Calibri" w:eastAsia="Calibri" w:hAnsi="Calibri" w:cs="Calibri"/>
                <w:b/>
                <w:color w:val="FFFFFF"/>
                <w:sz w:val="22"/>
                <w:szCs w:val="22"/>
              </w:rPr>
              <w:t xml:space="preserve">Step 4:  </w:t>
            </w:r>
            <w:r>
              <w:rPr>
                <w:rFonts w:ascii="Calibri" w:eastAsia="Calibri" w:hAnsi="Calibri" w:cs="Calibri"/>
                <w:b/>
                <w:color w:val="FFFFFF"/>
                <w:sz w:val="22"/>
                <w:szCs w:val="22"/>
              </w:rPr>
              <w:t>ACTION</w:t>
            </w:r>
            <w:r>
              <w:rPr>
                <w:rFonts w:ascii="Calibri" w:eastAsia="Calibri" w:hAnsi="Calibri" w:cs="Calibri"/>
                <w:b/>
                <w:color w:val="FFFFFF"/>
                <w:sz w:val="22"/>
                <w:szCs w:val="22"/>
              </w:rPr>
              <w:t xml:space="preserve"> </w:t>
            </w:r>
            <w:r>
              <w:rPr>
                <w:rFonts w:ascii="Calibri" w:eastAsia="Calibri" w:hAnsi="Calibri" w:cs="Calibri"/>
                <w:b/>
                <w:color w:val="FFFFFF"/>
                <w:sz w:val="22"/>
                <w:szCs w:val="22"/>
              </w:rPr>
              <w:t>STEPS AFTER ANALY</w:t>
            </w:r>
            <w:r>
              <w:rPr>
                <w:rFonts w:ascii="Calibri" w:eastAsia="Calibri" w:hAnsi="Calibri" w:cs="Calibri"/>
                <w:b/>
                <w:color w:val="FFFFFF"/>
                <w:sz w:val="22"/>
                <w:szCs w:val="22"/>
              </w:rPr>
              <w:t>ZING DATA</w:t>
            </w:r>
          </w:p>
        </w:tc>
        <w:tc>
          <w:tcPr>
            <w:tcW w:w="4500" w:type="dxa"/>
            <w:shd w:val="clear" w:color="auto" w:fill="4F81BD"/>
          </w:tcPr>
          <w:p w:rsidR="004B7F7B" w:rsidRDefault="004B7F7B">
            <w:pPr>
              <w:widowControl w:val="0"/>
              <w:spacing w:line="276" w:lineRule="auto"/>
              <w:rPr>
                <w:rFonts w:ascii="Calibri" w:eastAsia="Calibri" w:hAnsi="Calibri" w:cs="Calibri"/>
                <w:b/>
                <w:sz w:val="22"/>
                <w:szCs w:val="22"/>
              </w:rPr>
            </w:pPr>
          </w:p>
        </w:tc>
      </w:tr>
      <w:tr w:rsidR="004B7F7B">
        <w:trPr>
          <w:trHeight w:val="2420"/>
        </w:trPr>
        <w:tc>
          <w:tcPr>
            <w:tcW w:w="6765" w:type="dxa"/>
            <w:shd w:val="clear" w:color="auto" w:fill="auto"/>
          </w:tcPr>
          <w:p w:rsidR="004B7F7B" w:rsidRDefault="000D3073">
            <w:pPr>
              <w:numPr>
                <w:ilvl w:val="0"/>
                <w:numId w:val="7"/>
              </w:numPr>
              <w:tabs>
                <w:tab w:val="left" w:pos="360"/>
              </w:tabs>
              <w:ind w:left="330"/>
              <w:rPr>
                <w:rFonts w:ascii="Calibri" w:eastAsia="Calibri" w:hAnsi="Calibri" w:cs="Calibri"/>
                <w:sz w:val="22"/>
                <w:szCs w:val="22"/>
              </w:rPr>
            </w:pPr>
            <w:r>
              <w:rPr>
                <w:rFonts w:ascii="Calibri" w:eastAsia="Calibri" w:hAnsi="Calibri" w:cs="Calibri"/>
                <w:sz w:val="22"/>
                <w:szCs w:val="22"/>
              </w:rPr>
              <w:t>What factors m</w:t>
            </w:r>
            <w:r>
              <w:rPr>
                <w:rFonts w:ascii="Calibri" w:eastAsia="Calibri" w:hAnsi="Calibri" w:cs="Calibri"/>
                <w:sz w:val="22"/>
                <w:szCs w:val="22"/>
              </w:rPr>
              <w:t>ay</w:t>
            </w:r>
            <w:r>
              <w:rPr>
                <w:rFonts w:ascii="Calibri" w:eastAsia="Calibri" w:hAnsi="Calibri" w:cs="Calibri"/>
                <w:sz w:val="22"/>
                <w:szCs w:val="22"/>
              </w:rPr>
              <w:t xml:space="preserve"> have contributed to the patterns of student performance on these assessments?</w:t>
            </w:r>
          </w:p>
          <w:p w:rsidR="004B7F7B" w:rsidRDefault="000D3073">
            <w:pPr>
              <w:numPr>
                <w:ilvl w:val="0"/>
                <w:numId w:val="7"/>
              </w:numPr>
              <w:tabs>
                <w:tab w:val="left" w:pos="360"/>
              </w:tabs>
              <w:ind w:left="330"/>
              <w:rPr>
                <w:rFonts w:ascii="Calibri" w:eastAsia="Calibri" w:hAnsi="Calibri" w:cs="Calibri"/>
                <w:sz w:val="22"/>
                <w:szCs w:val="22"/>
              </w:rPr>
            </w:pPr>
            <w:r>
              <w:rPr>
                <w:rFonts w:ascii="Calibri" w:eastAsia="Calibri" w:hAnsi="Calibri" w:cs="Calibri"/>
                <w:sz w:val="22"/>
                <w:szCs w:val="22"/>
              </w:rPr>
              <w:t>Based on projected proficiencies, is the deficit a skill problem or a performance problem?</w:t>
            </w:r>
          </w:p>
          <w:p w:rsidR="004B7F7B" w:rsidRDefault="000D3073">
            <w:pPr>
              <w:numPr>
                <w:ilvl w:val="0"/>
                <w:numId w:val="7"/>
              </w:numPr>
              <w:tabs>
                <w:tab w:val="left" w:pos="360"/>
              </w:tabs>
              <w:ind w:left="330"/>
              <w:rPr>
                <w:rFonts w:ascii="Calibri" w:eastAsia="Calibri" w:hAnsi="Calibri" w:cs="Calibri"/>
                <w:sz w:val="22"/>
                <w:szCs w:val="22"/>
              </w:rPr>
            </w:pPr>
            <w:r>
              <w:rPr>
                <w:rFonts w:ascii="Calibri" w:eastAsia="Calibri" w:hAnsi="Calibri" w:cs="Calibri"/>
                <w:sz w:val="22"/>
                <w:szCs w:val="22"/>
              </w:rPr>
              <w:t xml:space="preserve">What steps will we take to address the patterns of </w:t>
            </w:r>
            <w:r>
              <w:rPr>
                <w:rFonts w:ascii="Calibri" w:eastAsia="Calibri" w:hAnsi="Calibri" w:cs="Calibri"/>
                <w:sz w:val="22"/>
                <w:szCs w:val="22"/>
              </w:rPr>
              <w:t xml:space="preserve">student </w:t>
            </w:r>
            <w:r>
              <w:rPr>
                <w:rFonts w:ascii="Calibri" w:eastAsia="Calibri" w:hAnsi="Calibri" w:cs="Calibri"/>
                <w:sz w:val="22"/>
                <w:szCs w:val="22"/>
              </w:rPr>
              <w:t>needs?</w:t>
            </w:r>
          </w:p>
          <w:p w:rsidR="004B7F7B" w:rsidRDefault="000D3073">
            <w:pPr>
              <w:numPr>
                <w:ilvl w:val="0"/>
                <w:numId w:val="7"/>
              </w:numPr>
              <w:tabs>
                <w:tab w:val="left" w:pos="330"/>
              </w:tabs>
              <w:ind w:left="330"/>
              <w:rPr>
                <w:rFonts w:ascii="Calibri" w:eastAsia="Calibri" w:hAnsi="Calibri" w:cs="Calibri"/>
                <w:sz w:val="22"/>
                <w:szCs w:val="22"/>
              </w:rPr>
            </w:pPr>
            <w:r>
              <w:rPr>
                <w:rFonts w:ascii="Calibri" w:eastAsia="Calibri" w:hAnsi="Calibri" w:cs="Calibri"/>
                <w:sz w:val="22"/>
                <w:szCs w:val="22"/>
              </w:rPr>
              <w:t>What additional data might be needed to identify next steps?</w:t>
            </w:r>
          </w:p>
          <w:p w:rsidR="004B7F7B" w:rsidRDefault="000D3073">
            <w:pPr>
              <w:numPr>
                <w:ilvl w:val="0"/>
                <w:numId w:val="7"/>
              </w:numPr>
              <w:tabs>
                <w:tab w:val="left" w:pos="330"/>
              </w:tabs>
              <w:ind w:left="330"/>
              <w:rPr>
                <w:rFonts w:ascii="Calibri" w:eastAsia="Calibri" w:hAnsi="Calibri" w:cs="Calibri"/>
                <w:sz w:val="22"/>
                <w:szCs w:val="22"/>
              </w:rPr>
            </w:pPr>
            <w:r>
              <w:rPr>
                <w:rFonts w:ascii="Calibri" w:eastAsia="Calibri" w:hAnsi="Calibri" w:cs="Calibri"/>
                <w:sz w:val="22"/>
                <w:szCs w:val="22"/>
              </w:rPr>
              <w:t>How will the results be communicated to staff, students, and parents?</w:t>
            </w:r>
          </w:p>
          <w:p w:rsidR="004B7F7B" w:rsidRDefault="000D3073">
            <w:pPr>
              <w:numPr>
                <w:ilvl w:val="0"/>
                <w:numId w:val="7"/>
              </w:numPr>
              <w:tabs>
                <w:tab w:val="left" w:pos="360"/>
              </w:tabs>
              <w:ind w:left="330"/>
              <w:rPr>
                <w:rFonts w:ascii="Calibri" w:eastAsia="Calibri" w:hAnsi="Calibri" w:cs="Calibri"/>
                <w:sz w:val="22"/>
                <w:szCs w:val="22"/>
              </w:rPr>
            </w:pPr>
            <w:r>
              <w:rPr>
                <w:rFonts w:ascii="Calibri" w:eastAsia="Calibri" w:hAnsi="Calibri" w:cs="Calibri"/>
                <w:sz w:val="22"/>
                <w:szCs w:val="22"/>
              </w:rPr>
              <w:t>How and when will we re-assess to determine progress/measure effecti</w:t>
            </w:r>
            <w:r>
              <w:rPr>
                <w:rFonts w:ascii="Calibri" w:eastAsia="Calibri" w:hAnsi="Calibri" w:cs="Calibri"/>
                <w:sz w:val="22"/>
                <w:szCs w:val="22"/>
              </w:rPr>
              <w:t>veness</w:t>
            </w:r>
            <w:r>
              <w:rPr>
                <w:rFonts w:ascii="Calibri" w:eastAsia="Calibri" w:hAnsi="Calibri" w:cs="Calibri"/>
                <w:sz w:val="22"/>
                <w:szCs w:val="22"/>
              </w:rPr>
              <w:t>?</w:t>
            </w:r>
          </w:p>
          <w:p w:rsidR="004B7F7B" w:rsidRDefault="004B7F7B">
            <w:pPr>
              <w:tabs>
                <w:tab w:val="left" w:pos="360"/>
              </w:tabs>
              <w:rPr>
                <w:rFonts w:ascii="Calibri" w:eastAsia="Calibri" w:hAnsi="Calibri" w:cs="Calibri"/>
                <w:sz w:val="16"/>
                <w:szCs w:val="16"/>
              </w:rPr>
            </w:pPr>
          </w:p>
        </w:tc>
        <w:tc>
          <w:tcPr>
            <w:tcW w:w="4500" w:type="dxa"/>
            <w:shd w:val="clear" w:color="auto" w:fill="auto"/>
          </w:tcPr>
          <w:p w:rsidR="004B7F7B" w:rsidRDefault="000D3073">
            <w:pPr>
              <w:rPr>
                <w:rFonts w:ascii="Calibri" w:eastAsia="Calibri" w:hAnsi="Calibri" w:cs="Calibri"/>
                <w:b/>
              </w:rPr>
            </w:pPr>
            <w:hyperlink r:id="rId10">
              <w:r>
                <w:rPr>
                  <w:rFonts w:ascii="Calibri" w:eastAsia="Calibri" w:hAnsi="Calibri" w:cs="Calibri"/>
                  <w:b/>
                  <w:color w:val="1155CC"/>
                  <w:u w:val="single"/>
                </w:rPr>
                <w:t>iReady School Level</w:t>
              </w:r>
            </w:hyperlink>
          </w:p>
          <w:p w:rsidR="004B7F7B" w:rsidRDefault="000D3073">
            <w:pPr>
              <w:rPr>
                <w:rFonts w:ascii="Calibri" w:eastAsia="Calibri" w:hAnsi="Calibri" w:cs="Calibri"/>
                <w:b/>
                <w:sz w:val="22"/>
                <w:szCs w:val="22"/>
              </w:rPr>
            </w:pPr>
            <w:r>
              <w:rPr>
                <w:rFonts w:ascii="Calibri" w:eastAsia="Calibri" w:hAnsi="Calibri" w:cs="Calibri"/>
                <w:b/>
                <w:sz w:val="22"/>
                <w:szCs w:val="22"/>
              </w:rPr>
              <w:t>mClass, Classroom Grades,  Attendance</w:t>
            </w:r>
          </w:p>
          <w:p w:rsidR="004B7F7B" w:rsidRDefault="000D3073">
            <w:pPr>
              <w:rPr>
                <w:rFonts w:ascii="Calibri" w:eastAsia="Calibri" w:hAnsi="Calibri" w:cs="Calibri"/>
                <w:b/>
                <w:sz w:val="22"/>
                <w:szCs w:val="22"/>
              </w:rPr>
            </w:pPr>
            <w:r>
              <w:rPr>
                <w:rFonts w:ascii="Calibri" w:eastAsia="Calibri" w:hAnsi="Calibri" w:cs="Calibri"/>
                <w:b/>
                <w:sz w:val="22"/>
                <w:szCs w:val="22"/>
              </w:rPr>
              <w:t>Disci</w:t>
            </w:r>
            <w:r>
              <w:rPr>
                <w:rFonts w:ascii="Calibri" w:eastAsia="Calibri" w:hAnsi="Calibri" w:cs="Calibri"/>
                <w:b/>
                <w:sz w:val="22"/>
                <w:szCs w:val="22"/>
              </w:rPr>
              <w:t>pline,  EC/ELL Status Data</w:t>
            </w:r>
          </w:p>
          <w:p w:rsidR="004B7F7B" w:rsidRDefault="000D3073">
            <w:pPr>
              <w:rPr>
                <w:rFonts w:ascii="Calibri" w:eastAsia="Calibri" w:hAnsi="Calibri" w:cs="Calibri"/>
                <w:b/>
                <w:sz w:val="22"/>
                <w:szCs w:val="22"/>
              </w:rPr>
            </w:pPr>
            <w:hyperlink r:id="rId11">
              <w:r>
                <w:rPr>
                  <w:rFonts w:ascii="Calibri" w:eastAsia="Calibri" w:hAnsi="Calibri" w:cs="Calibri"/>
                  <w:b/>
                  <w:color w:val="1155CC"/>
                  <w:sz w:val="22"/>
                  <w:szCs w:val="22"/>
                  <w:u w:val="single"/>
                </w:rPr>
                <w:t>RADD</w:t>
              </w:r>
            </w:hyperlink>
          </w:p>
          <w:p w:rsidR="004B7F7B" w:rsidRDefault="004B7F7B">
            <w:pPr>
              <w:rPr>
                <w:rFonts w:ascii="Calibri" w:eastAsia="Calibri" w:hAnsi="Calibri" w:cs="Calibri"/>
                <w:b/>
                <w:sz w:val="22"/>
                <w:szCs w:val="22"/>
              </w:rPr>
            </w:pPr>
          </w:p>
          <w:p w:rsidR="004B7F7B" w:rsidRDefault="000D3073">
            <w:pPr>
              <w:rPr>
                <w:rFonts w:ascii="Calibri" w:eastAsia="Calibri" w:hAnsi="Calibri" w:cs="Calibri"/>
                <w:b/>
              </w:rPr>
            </w:pPr>
            <w:hyperlink r:id="rId12">
              <w:r>
                <w:rPr>
                  <w:rFonts w:ascii="Calibri" w:eastAsia="Calibri" w:hAnsi="Calibri" w:cs="Calibri"/>
                  <w:b/>
                  <w:color w:val="1155CC"/>
                  <w:u w:val="single"/>
                </w:rPr>
                <w:t>3-5 CASE MidTerm Standard Analysis &amp; Reteaching Support</w:t>
              </w:r>
            </w:hyperlink>
          </w:p>
          <w:p w:rsidR="004B7F7B" w:rsidRDefault="004B7F7B">
            <w:pPr>
              <w:rPr>
                <w:rFonts w:ascii="Calibri" w:eastAsia="Calibri" w:hAnsi="Calibri" w:cs="Calibri"/>
                <w:b/>
                <w:sz w:val="22"/>
                <w:szCs w:val="22"/>
              </w:rPr>
            </w:pPr>
          </w:p>
          <w:bookmarkStart w:id="9" w:name="_a8j1vdln5j6p" w:colFirst="0" w:colLast="0"/>
          <w:bookmarkEnd w:id="9"/>
          <w:p w:rsidR="004B7F7B" w:rsidRDefault="000D3073">
            <w:pPr>
              <w:rPr>
                <w:rFonts w:ascii="Calibri" w:eastAsia="Calibri" w:hAnsi="Calibri" w:cs="Calibri"/>
                <w:b/>
              </w:rPr>
            </w:pPr>
            <w:r>
              <w:fldChar w:fldCharType="begin"/>
            </w:r>
            <w:r>
              <w:instrText xml:space="preserve"> HYPERLINK "https://docs.google.com/spreadsheets/d/1-beZbzxNEVjxh76Rkpx8Cp9ZAkQRUjy_SSk9NbfGhdI/edit?usp=sharing" \h </w:instrText>
            </w:r>
            <w:r>
              <w:fldChar w:fldCharType="separate"/>
            </w:r>
            <w:r>
              <w:rPr>
                <w:rFonts w:ascii="Calibri" w:eastAsia="Calibri" w:hAnsi="Calibri" w:cs="Calibri"/>
                <w:b/>
                <w:color w:val="1155CC"/>
                <w:u w:val="single"/>
              </w:rPr>
              <w:t>6-12 CASE MidTerm Standard Analysis &amp; Reteaching Support</w:t>
            </w:r>
            <w:r>
              <w:rPr>
                <w:rFonts w:ascii="Calibri" w:eastAsia="Calibri" w:hAnsi="Calibri" w:cs="Calibri"/>
                <w:b/>
                <w:color w:val="1155CC"/>
                <w:u w:val="single"/>
              </w:rPr>
              <w:fldChar w:fldCharType="end"/>
            </w:r>
          </w:p>
        </w:tc>
      </w:tr>
      <w:tr w:rsidR="004B7F7B">
        <w:trPr>
          <w:trHeight w:val="620"/>
        </w:trPr>
        <w:tc>
          <w:tcPr>
            <w:tcW w:w="6765" w:type="dxa"/>
            <w:shd w:val="clear" w:color="auto" w:fill="4F81BD"/>
          </w:tcPr>
          <w:p w:rsidR="004B7F7B" w:rsidRDefault="000D3073">
            <w:pPr>
              <w:tabs>
                <w:tab w:val="left" w:pos="360"/>
              </w:tabs>
              <w:rPr>
                <w:rFonts w:ascii="Calibri" w:eastAsia="Calibri" w:hAnsi="Calibri" w:cs="Calibri"/>
                <w:b/>
                <w:color w:val="FFFFFF"/>
                <w:sz w:val="22"/>
                <w:szCs w:val="22"/>
              </w:rPr>
            </w:pPr>
            <w:r>
              <w:rPr>
                <w:rFonts w:ascii="Calibri" w:eastAsia="Calibri" w:hAnsi="Calibri" w:cs="Calibri"/>
                <w:b/>
                <w:color w:val="FFFFFF"/>
                <w:sz w:val="22"/>
                <w:szCs w:val="22"/>
              </w:rPr>
              <w:t>Step 5:  ADDITIONAL SUPPLEMENTAL AND INTENSIVE SUPPORT/ENRICHMENT</w:t>
            </w:r>
          </w:p>
        </w:tc>
        <w:tc>
          <w:tcPr>
            <w:tcW w:w="4500" w:type="dxa"/>
            <w:shd w:val="clear" w:color="auto" w:fill="4F81BD"/>
          </w:tcPr>
          <w:p w:rsidR="004B7F7B" w:rsidRDefault="004B7F7B">
            <w:pPr>
              <w:widowControl w:val="0"/>
              <w:rPr>
                <w:rFonts w:ascii="Calibri" w:eastAsia="Calibri" w:hAnsi="Calibri" w:cs="Calibri"/>
                <w:b/>
                <w:sz w:val="22"/>
                <w:szCs w:val="22"/>
              </w:rPr>
            </w:pPr>
          </w:p>
        </w:tc>
      </w:tr>
      <w:tr w:rsidR="004B7F7B">
        <w:trPr>
          <w:trHeight w:val="2480"/>
        </w:trPr>
        <w:tc>
          <w:tcPr>
            <w:tcW w:w="6765" w:type="dxa"/>
            <w:shd w:val="clear" w:color="auto" w:fill="auto"/>
          </w:tcPr>
          <w:p w:rsidR="004B7F7B" w:rsidRDefault="000D3073">
            <w:pPr>
              <w:numPr>
                <w:ilvl w:val="0"/>
                <w:numId w:val="7"/>
              </w:numPr>
              <w:tabs>
                <w:tab w:val="left" w:pos="360"/>
              </w:tabs>
              <w:ind w:left="360"/>
              <w:rPr>
                <w:rFonts w:ascii="Calibri" w:eastAsia="Calibri" w:hAnsi="Calibri" w:cs="Calibri"/>
                <w:sz w:val="22"/>
                <w:szCs w:val="22"/>
              </w:rPr>
            </w:pPr>
            <w:r>
              <w:rPr>
                <w:rFonts w:ascii="Calibri" w:eastAsia="Calibri" w:hAnsi="Calibri" w:cs="Calibri"/>
                <w:sz w:val="22"/>
                <w:szCs w:val="22"/>
              </w:rPr>
              <w:t xml:space="preserve">How are you determining which students require supplemental or intensive support (decision rules)? </w:t>
            </w:r>
          </w:p>
          <w:p w:rsidR="004B7F7B" w:rsidRDefault="000D3073">
            <w:pPr>
              <w:numPr>
                <w:ilvl w:val="0"/>
                <w:numId w:val="3"/>
              </w:numPr>
              <w:tabs>
                <w:tab w:val="left" w:pos="360"/>
              </w:tabs>
              <w:contextualSpacing/>
              <w:rPr>
                <w:rFonts w:ascii="Calibri" w:eastAsia="Calibri" w:hAnsi="Calibri" w:cs="Calibri"/>
                <w:sz w:val="22"/>
                <w:szCs w:val="22"/>
              </w:rPr>
            </w:pPr>
            <w:r>
              <w:rPr>
                <w:rFonts w:ascii="Calibri" w:eastAsia="Calibri" w:hAnsi="Calibri" w:cs="Calibri"/>
                <w:sz w:val="22"/>
                <w:szCs w:val="22"/>
              </w:rPr>
              <w:t>Who still needs additional assistance to attain proficiency, and how will we provide these interventions?</w:t>
            </w:r>
          </w:p>
          <w:p w:rsidR="004B7F7B" w:rsidRDefault="000D3073">
            <w:pPr>
              <w:numPr>
                <w:ilvl w:val="0"/>
                <w:numId w:val="3"/>
              </w:numPr>
              <w:tabs>
                <w:tab w:val="left" w:pos="360"/>
              </w:tabs>
              <w:contextualSpacing/>
              <w:rPr>
                <w:rFonts w:ascii="Calibri" w:eastAsia="Calibri" w:hAnsi="Calibri" w:cs="Calibri"/>
                <w:sz w:val="22"/>
                <w:szCs w:val="22"/>
              </w:rPr>
            </w:pPr>
            <w:r>
              <w:rPr>
                <w:rFonts w:ascii="Calibri" w:eastAsia="Calibri" w:hAnsi="Calibri" w:cs="Calibri"/>
                <w:sz w:val="22"/>
                <w:szCs w:val="22"/>
              </w:rPr>
              <w:t>What other factors influence students’ ability to attain proficiency?  E.g., attendance, behavior, reading skills, etc.</w:t>
            </w:r>
          </w:p>
          <w:p w:rsidR="004B7F7B" w:rsidRDefault="000D3073">
            <w:pPr>
              <w:numPr>
                <w:ilvl w:val="0"/>
                <w:numId w:val="3"/>
              </w:numPr>
              <w:tabs>
                <w:tab w:val="left" w:pos="360"/>
              </w:tabs>
              <w:contextualSpacing/>
              <w:rPr>
                <w:rFonts w:ascii="Calibri" w:eastAsia="Calibri" w:hAnsi="Calibri" w:cs="Calibri"/>
                <w:sz w:val="22"/>
                <w:szCs w:val="22"/>
              </w:rPr>
            </w:pPr>
            <w:r>
              <w:rPr>
                <w:rFonts w:ascii="Calibri" w:eastAsia="Calibri" w:hAnsi="Calibri" w:cs="Calibri"/>
                <w:sz w:val="22"/>
                <w:szCs w:val="22"/>
              </w:rPr>
              <w:t>Who is ready for more independ</w:t>
            </w:r>
            <w:r>
              <w:rPr>
                <w:rFonts w:ascii="Calibri" w:eastAsia="Calibri" w:hAnsi="Calibri" w:cs="Calibri"/>
                <w:sz w:val="22"/>
                <w:szCs w:val="22"/>
              </w:rPr>
              <w:t>ent work and how will we provide this enrichment?</w:t>
            </w:r>
          </w:p>
          <w:p w:rsidR="004B7F7B" w:rsidRDefault="000D3073">
            <w:pPr>
              <w:numPr>
                <w:ilvl w:val="0"/>
                <w:numId w:val="7"/>
              </w:numPr>
              <w:tabs>
                <w:tab w:val="left" w:pos="360"/>
              </w:tabs>
              <w:ind w:left="360"/>
              <w:rPr>
                <w:rFonts w:ascii="Calibri" w:eastAsia="Calibri" w:hAnsi="Calibri" w:cs="Calibri"/>
                <w:sz w:val="22"/>
                <w:szCs w:val="22"/>
              </w:rPr>
            </w:pPr>
            <w:r>
              <w:rPr>
                <w:rFonts w:ascii="Calibri" w:eastAsia="Calibri" w:hAnsi="Calibri" w:cs="Calibri"/>
                <w:sz w:val="22"/>
                <w:szCs w:val="22"/>
              </w:rPr>
              <w:t>How will we ensure this support is implemented with fidelity?</w:t>
            </w:r>
          </w:p>
          <w:p w:rsidR="004B7F7B" w:rsidRDefault="000D3073">
            <w:pPr>
              <w:numPr>
                <w:ilvl w:val="0"/>
                <w:numId w:val="7"/>
              </w:numPr>
              <w:tabs>
                <w:tab w:val="left" w:pos="360"/>
              </w:tabs>
              <w:ind w:left="360"/>
              <w:rPr>
                <w:rFonts w:ascii="Calibri" w:eastAsia="Calibri" w:hAnsi="Calibri" w:cs="Calibri"/>
                <w:sz w:val="22"/>
                <w:szCs w:val="22"/>
              </w:rPr>
            </w:pPr>
            <w:r>
              <w:rPr>
                <w:rFonts w:ascii="Calibri" w:eastAsia="Calibri" w:hAnsi="Calibri" w:cs="Calibri"/>
                <w:sz w:val="22"/>
                <w:szCs w:val="22"/>
              </w:rPr>
              <w:t>Did we address the correct problem needed to increase the effectiveness of core instruction for academics, attendance, and behavioral/social-emo</w:t>
            </w:r>
            <w:r>
              <w:rPr>
                <w:rFonts w:ascii="Calibri" w:eastAsia="Calibri" w:hAnsi="Calibri" w:cs="Calibri"/>
                <w:sz w:val="22"/>
                <w:szCs w:val="22"/>
              </w:rPr>
              <w:t>tional functioning?</w:t>
            </w:r>
          </w:p>
          <w:p w:rsidR="004B7F7B" w:rsidRDefault="004B7F7B">
            <w:pPr>
              <w:tabs>
                <w:tab w:val="left" w:pos="360"/>
              </w:tabs>
              <w:rPr>
                <w:rFonts w:ascii="Calibri" w:eastAsia="Calibri" w:hAnsi="Calibri" w:cs="Calibri"/>
                <w:sz w:val="16"/>
                <w:szCs w:val="16"/>
              </w:rPr>
            </w:pPr>
          </w:p>
        </w:tc>
        <w:tc>
          <w:tcPr>
            <w:tcW w:w="4500" w:type="dxa"/>
            <w:shd w:val="clear" w:color="auto" w:fill="auto"/>
          </w:tcPr>
          <w:p w:rsidR="004B7F7B" w:rsidRDefault="000D3073">
            <w:pPr>
              <w:rPr>
                <w:rFonts w:ascii="Calibri" w:eastAsia="Calibri" w:hAnsi="Calibri" w:cs="Calibri"/>
                <w:b/>
              </w:rPr>
            </w:pPr>
            <w:r>
              <w:rPr>
                <w:rFonts w:ascii="Calibri" w:eastAsia="Calibri" w:hAnsi="Calibri" w:cs="Calibri"/>
                <w:b/>
              </w:rPr>
              <w:t>Intervention Matrix 3-8 Academic</w:t>
            </w:r>
          </w:p>
          <w:p w:rsidR="004B7F7B" w:rsidRDefault="000D3073">
            <w:pPr>
              <w:rPr>
                <w:rFonts w:ascii="Calibri" w:eastAsia="Calibri" w:hAnsi="Calibri" w:cs="Calibri"/>
                <w:b/>
                <w:color w:val="FF0000"/>
              </w:rPr>
            </w:pPr>
            <w:r>
              <w:rPr>
                <w:rFonts w:ascii="Calibri" w:eastAsia="Calibri" w:hAnsi="Calibri" w:cs="Calibri"/>
                <w:b/>
                <w:color w:val="FF0000"/>
              </w:rPr>
              <w:t>(coming soon)</w:t>
            </w:r>
          </w:p>
          <w:p w:rsidR="004B7F7B" w:rsidRDefault="004B7F7B">
            <w:pPr>
              <w:rPr>
                <w:rFonts w:ascii="Calibri" w:eastAsia="Calibri" w:hAnsi="Calibri" w:cs="Calibri"/>
                <w:b/>
              </w:rPr>
            </w:pPr>
          </w:p>
          <w:p w:rsidR="004B7F7B" w:rsidRDefault="000D3073">
            <w:pPr>
              <w:rPr>
                <w:rFonts w:ascii="Calibri" w:eastAsia="Calibri" w:hAnsi="Calibri" w:cs="Calibri"/>
                <w:b/>
              </w:rPr>
            </w:pPr>
            <w:r>
              <w:rPr>
                <w:rFonts w:ascii="Calibri" w:eastAsia="Calibri" w:hAnsi="Calibri" w:cs="Calibri"/>
                <w:b/>
              </w:rPr>
              <w:t>Intervention Matrix 9-12 Academic</w:t>
            </w:r>
          </w:p>
          <w:p w:rsidR="004B7F7B" w:rsidRDefault="000D3073">
            <w:pPr>
              <w:rPr>
                <w:rFonts w:ascii="Calibri" w:eastAsia="Calibri" w:hAnsi="Calibri" w:cs="Calibri"/>
                <w:b/>
              </w:rPr>
            </w:pPr>
            <w:r>
              <w:rPr>
                <w:rFonts w:ascii="Calibri" w:eastAsia="Calibri" w:hAnsi="Calibri" w:cs="Calibri"/>
                <w:b/>
                <w:color w:val="FF0000"/>
              </w:rPr>
              <w:t>(coming soon)</w:t>
            </w:r>
          </w:p>
        </w:tc>
      </w:tr>
      <w:tr w:rsidR="004B7F7B">
        <w:trPr>
          <w:trHeight w:val="240"/>
        </w:trPr>
        <w:tc>
          <w:tcPr>
            <w:tcW w:w="11265" w:type="dxa"/>
            <w:gridSpan w:val="2"/>
            <w:shd w:val="clear" w:color="auto" w:fill="4F81BD"/>
          </w:tcPr>
          <w:p w:rsidR="004B7F7B" w:rsidRDefault="000D3073">
            <w:pPr>
              <w:rPr>
                <w:rFonts w:ascii="Calibri" w:eastAsia="Calibri" w:hAnsi="Calibri" w:cs="Calibri"/>
                <w:b/>
                <w:color w:val="FFFFFF"/>
                <w:sz w:val="22"/>
                <w:szCs w:val="22"/>
              </w:rPr>
            </w:pPr>
            <w:r>
              <w:rPr>
                <w:rFonts w:ascii="Calibri" w:eastAsia="Calibri" w:hAnsi="Calibri" w:cs="Calibri"/>
                <w:b/>
                <w:color w:val="FFFFFF"/>
                <w:sz w:val="22"/>
                <w:szCs w:val="22"/>
              </w:rPr>
              <w:t xml:space="preserve">Step 6:  </w:t>
            </w:r>
            <w:r>
              <w:rPr>
                <w:rFonts w:ascii="Calibri" w:eastAsia="Calibri" w:hAnsi="Calibri" w:cs="Calibri"/>
                <w:b/>
                <w:color w:val="FFFFFF"/>
                <w:sz w:val="22"/>
                <w:szCs w:val="22"/>
              </w:rPr>
              <w:t>FUTURE PLANNING (REFLECTION)</w:t>
            </w:r>
          </w:p>
        </w:tc>
      </w:tr>
      <w:tr w:rsidR="004B7F7B">
        <w:trPr>
          <w:trHeight w:val="1320"/>
        </w:trPr>
        <w:tc>
          <w:tcPr>
            <w:tcW w:w="6765" w:type="dxa"/>
            <w:shd w:val="clear" w:color="auto" w:fill="auto"/>
          </w:tcPr>
          <w:p w:rsidR="004B7F7B" w:rsidRDefault="000D3073">
            <w:pPr>
              <w:numPr>
                <w:ilvl w:val="0"/>
                <w:numId w:val="2"/>
              </w:numPr>
              <w:tabs>
                <w:tab w:val="left" w:pos="360"/>
              </w:tabs>
              <w:ind w:left="330"/>
              <w:rPr>
                <w:rFonts w:ascii="Calibri" w:eastAsia="Calibri" w:hAnsi="Calibri" w:cs="Calibri"/>
                <w:sz w:val="22"/>
                <w:szCs w:val="22"/>
              </w:rPr>
            </w:pPr>
            <w:r>
              <w:rPr>
                <w:rFonts w:ascii="Calibri" w:eastAsia="Calibri" w:hAnsi="Calibri" w:cs="Calibri"/>
                <w:sz w:val="22"/>
                <w:szCs w:val="22"/>
              </w:rPr>
              <w:t xml:space="preserve">What percentage of students in </w:t>
            </w:r>
            <w:r>
              <w:rPr>
                <w:rFonts w:ascii="Calibri" w:eastAsia="Calibri" w:hAnsi="Calibri" w:cs="Calibri"/>
                <w:sz w:val="22"/>
                <w:szCs w:val="22"/>
                <w:u w:val="single"/>
              </w:rPr>
              <w:t>subgroups</w:t>
            </w:r>
            <w:r>
              <w:rPr>
                <w:rFonts w:ascii="Calibri" w:eastAsia="Calibri" w:hAnsi="Calibri" w:cs="Calibri"/>
                <w:sz w:val="22"/>
                <w:szCs w:val="22"/>
              </w:rPr>
              <w:t xml:space="preserve"> </w:t>
            </w:r>
            <w:r>
              <w:rPr>
                <w:rFonts w:ascii="Calibri" w:eastAsia="Calibri" w:hAnsi="Calibri" w:cs="Calibri"/>
                <w:sz w:val="22"/>
                <w:szCs w:val="22"/>
              </w:rPr>
              <w:t>are achieving proficiency with core instruction alone (by subject and grade)?</w:t>
            </w:r>
          </w:p>
          <w:p w:rsidR="004B7F7B" w:rsidRDefault="000D3073">
            <w:pPr>
              <w:numPr>
                <w:ilvl w:val="0"/>
                <w:numId w:val="2"/>
              </w:numPr>
              <w:tabs>
                <w:tab w:val="left" w:pos="360"/>
              </w:tabs>
              <w:ind w:left="330"/>
              <w:rPr>
                <w:rFonts w:ascii="Calibri" w:eastAsia="Calibri" w:hAnsi="Calibri" w:cs="Calibri"/>
                <w:sz w:val="22"/>
                <w:szCs w:val="22"/>
              </w:rPr>
            </w:pPr>
            <w:r>
              <w:rPr>
                <w:rFonts w:ascii="Calibri" w:eastAsia="Calibri" w:hAnsi="Calibri" w:cs="Calibri"/>
                <w:sz w:val="22"/>
                <w:szCs w:val="22"/>
              </w:rPr>
              <w:t>When will we review the data again to determine the success of the enrichments, interventions, and instructional changes?</w:t>
            </w:r>
          </w:p>
        </w:tc>
        <w:tc>
          <w:tcPr>
            <w:tcW w:w="4500" w:type="dxa"/>
            <w:shd w:val="clear" w:color="auto" w:fill="auto"/>
          </w:tcPr>
          <w:p w:rsidR="004B7F7B" w:rsidRDefault="000D3073">
            <w:pPr>
              <w:rPr>
                <w:rFonts w:ascii="Calibri" w:eastAsia="Calibri" w:hAnsi="Calibri" w:cs="Calibri"/>
              </w:rPr>
            </w:pPr>
            <w:r>
              <w:rPr>
                <w:rFonts w:ascii="Calibri" w:eastAsia="Calibri" w:hAnsi="Calibri" w:cs="Calibri"/>
                <w:b/>
              </w:rPr>
              <w:t>Subgroup goals from NCDPI</w:t>
            </w:r>
          </w:p>
        </w:tc>
      </w:tr>
    </w:tbl>
    <w:p w:rsidR="004B7F7B" w:rsidRDefault="004B7F7B">
      <w:pPr>
        <w:rPr>
          <w:rFonts w:ascii="Calibri" w:eastAsia="Calibri" w:hAnsi="Calibri" w:cs="Calibri"/>
          <w:b/>
          <w:sz w:val="28"/>
          <w:szCs w:val="28"/>
        </w:rPr>
      </w:pPr>
    </w:p>
    <w:sectPr w:rsidR="004B7F7B">
      <w:headerReference w:type="default" r:id="rId13"/>
      <w:footerReference w:type="default" r:id="rId14"/>
      <w:pgSz w:w="12240" w:h="15840"/>
      <w:pgMar w:top="720" w:right="720" w:bottom="720" w:left="720" w:header="432" w:footer="57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D3073">
      <w:r>
        <w:separator/>
      </w:r>
    </w:p>
  </w:endnote>
  <w:endnote w:type="continuationSeparator" w:id="0">
    <w:p w:rsidR="00000000" w:rsidRDefault="000D3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ontserrat">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F7B" w:rsidRDefault="000D3073">
    <w:pPr>
      <w:tabs>
        <w:tab w:val="center" w:pos="4320"/>
        <w:tab w:val="right" w:pos="8640"/>
      </w:tabs>
      <w:jc w:val="right"/>
    </w:pPr>
    <w:r>
      <w:fldChar w:fldCharType="begin"/>
    </w:r>
    <w:r>
      <w:instrText>PAGE</w:instrText>
    </w:r>
    <w:r w:rsidR="00460ADD">
      <w:fldChar w:fldCharType="separate"/>
    </w:r>
    <w:r>
      <w:rPr>
        <w:noProof/>
      </w:rPr>
      <w:t>2</w:t>
    </w:r>
    <w:r>
      <w:fldChar w:fldCharType="end"/>
    </w:r>
  </w:p>
  <w:p w:rsidR="004B7F7B" w:rsidRDefault="004B7F7B">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D3073">
      <w:r>
        <w:separator/>
      </w:r>
    </w:p>
  </w:footnote>
  <w:footnote w:type="continuationSeparator" w:id="0">
    <w:p w:rsidR="00000000" w:rsidRDefault="000D30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F7B" w:rsidRDefault="004B7F7B">
    <w:pPr>
      <w:widowControl w:val="0"/>
      <w:spacing w:line="276" w:lineRule="auto"/>
      <w:rPr>
        <w:rFonts w:ascii="Calibri" w:eastAsia="Calibri" w:hAnsi="Calibri" w:cs="Calibri"/>
        <w:b/>
        <w:sz w:val="28"/>
        <w:szCs w:val="28"/>
      </w:rPr>
    </w:pPr>
  </w:p>
  <w:tbl>
    <w:tblPr>
      <w:tblStyle w:val="a1"/>
      <w:tblW w:w="10080" w:type="dxa"/>
      <w:tblLayout w:type="fixed"/>
      <w:tblLook w:val="0400" w:firstRow="0" w:lastRow="0" w:firstColumn="0" w:lastColumn="0" w:noHBand="0" w:noVBand="1"/>
    </w:tblPr>
    <w:tblGrid>
      <w:gridCol w:w="3573"/>
      <w:gridCol w:w="6507"/>
    </w:tblGrid>
    <w:tr w:rsidR="004B7F7B">
      <w:tc>
        <w:tcPr>
          <w:tcW w:w="3573" w:type="dxa"/>
          <w:shd w:val="clear" w:color="auto" w:fill="auto"/>
          <w:vAlign w:val="center"/>
        </w:tcPr>
        <w:p w:rsidR="004B7F7B" w:rsidRDefault="000D3073">
          <w:pPr>
            <w:tabs>
              <w:tab w:val="left" w:pos="4005"/>
            </w:tabs>
            <w:jc w:val="center"/>
          </w:pPr>
          <w:r>
            <w:rPr>
              <w:rFonts w:ascii="Cambria" w:eastAsia="Cambria" w:hAnsi="Cambria" w:cs="Cambria"/>
              <w:i/>
              <w:noProof/>
              <w:color w:val="003399"/>
              <w:sz w:val="72"/>
              <w:szCs w:val="72"/>
            </w:rPr>
            <w:drawing>
              <wp:inline distT="114300" distB="114300" distL="114300" distR="114300">
                <wp:extent cx="1909763" cy="868856"/>
                <wp:effectExtent l="0" t="0" r="0" b="0"/>
                <wp:docPr id="2" name="image3.png" descr="new dps logo.png"/>
                <wp:cNvGraphicFramePr/>
                <a:graphic xmlns:a="http://schemas.openxmlformats.org/drawingml/2006/main">
                  <a:graphicData uri="http://schemas.openxmlformats.org/drawingml/2006/picture">
                    <pic:pic xmlns:pic="http://schemas.openxmlformats.org/drawingml/2006/picture">
                      <pic:nvPicPr>
                        <pic:cNvPr id="0" name="image3.png" descr="new dps logo.png"/>
                        <pic:cNvPicPr preferRelativeResize="0"/>
                      </pic:nvPicPr>
                      <pic:blipFill>
                        <a:blip r:embed="rId1"/>
                        <a:srcRect/>
                        <a:stretch>
                          <a:fillRect/>
                        </a:stretch>
                      </pic:blipFill>
                      <pic:spPr>
                        <a:xfrm>
                          <a:off x="0" y="0"/>
                          <a:ext cx="1909763" cy="868856"/>
                        </a:xfrm>
                        <a:prstGeom prst="rect">
                          <a:avLst/>
                        </a:prstGeom>
                        <a:ln/>
                      </pic:spPr>
                    </pic:pic>
                  </a:graphicData>
                </a:graphic>
              </wp:inline>
            </w:drawing>
          </w:r>
        </w:p>
      </w:tc>
      <w:tc>
        <w:tcPr>
          <w:tcW w:w="6507" w:type="dxa"/>
          <w:shd w:val="clear" w:color="auto" w:fill="auto"/>
        </w:tcPr>
        <w:p w:rsidR="004B7F7B" w:rsidRDefault="000D3073">
          <w:pPr>
            <w:rPr>
              <w:rFonts w:ascii="Montserrat" w:eastAsia="Montserrat" w:hAnsi="Montserrat" w:cs="Montserrat"/>
              <w:b/>
              <w:color w:val="1F497D"/>
              <w:sz w:val="44"/>
              <w:szCs w:val="44"/>
            </w:rPr>
          </w:pPr>
          <w:r>
            <w:rPr>
              <w:rFonts w:ascii="Montserrat" w:eastAsia="Montserrat" w:hAnsi="Montserrat" w:cs="Montserrat"/>
              <w:b/>
              <w:color w:val="1F497D"/>
              <w:sz w:val="44"/>
              <w:szCs w:val="44"/>
            </w:rPr>
            <w:t xml:space="preserve">ACADEMIC SERVICES </w:t>
          </w:r>
        </w:p>
        <w:p w:rsidR="004B7F7B" w:rsidRDefault="000D3073">
          <w:pPr>
            <w:rPr>
              <w:rFonts w:ascii="Calibri" w:eastAsia="Calibri" w:hAnsi="Calibri" w:cs="Calibri"/>
              <w:b/>
              <w:color w:val="1F497D"/>
              <w:sz w:val="32"/>
              <w:szCs w:val="32"/>
            </w:rPr>
          </w:pPr>
          <w:r>
            <w:rPr>
              <w:rFonts w:ascii="Calibri" w:eastAsia="Calibri" w:hAnsi="Calibri" w:cs="Calibri"/>
              <w:b/>
              <w:color w:val="1F497D"/>
              <w:sz w:val="32"/>
              <w:szCs w:val="32"/>
            </w:rPr>
            <w:t>Data Analysis Toolkit</w:t>
          </w:r>
        </w:p>
        <w:p w:rsidR="004B7F7B" w:rsidRDefault="000D3073">
          <w:pPr>
            <w:tabs>
              <w:tab w:val="center" w:pos="4320"/>
              <w:tab w:val="right" w:pos="8640"/>
            </w:tabs>
          </w:pPr>
          <w:r>
            <w:rPr>
              <w:rFonts w:ascii="Calibri" w:eastAsia="Calibri" w:hAnsi="Calibri" w:cs="Calibri"/>
              <w:color w:val="FF0000"/>
            </w:rPr>
            <w:t>201</w:t>
          </w:r>
          <w:r>
            <w:rPr>
              <w:rFonts w:ascii="Calibri" w:eastAsia="Calibri" w:hAnsi="Calibri" w:cs="Calibri"/>
              <w:color w:val="FF0000"/>
            </w:rPr>
            <w:t xml:space="preserve">7 - 2018  </w:t>
          </w:r>
          <w:r>
            <w:rPr>
              <w:rFonts w:ascii="Calibri" w:eastAsia="Calibri" w:hAnsi="Calibri" w:cs="Calibri"/>
              <w:color w:val="FF0000"/>
            </w:rPr>
            <w:t xml:space="preserve"> </w:t>
          </w:r>
        </w:p>
      </w:tc>
    </w:tr>
  </w:tbl>
  <w:p w:rsidR="004B7F7B" w:rsidRDefault="004B7F7B">
    <w:pPr>
      <w:tabs>
        <w:tab w:val="center" w:pos="4320"/>
        <w:tab w:val="right" w:pos="8640"/>
      </w:tabs>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74D72"/>
    <w:multiLevelType w:val="multilevel"/>
    <w:tmpl w:val="9738C01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31375984"/>
    <w:multiLevelType w:val="multilevel"/>
    <w:tmpl w:val="E21AAC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71C2646"/>
    <w:multiLevelType w:val="multilevel"/>
    <w:tmpl w:val="E92486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7C445C3"/>
    <w:multiLevelType w:val="multilevel"/>
    <w:tmpl w:val="1D70D9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1F648E8"/>
    <w:multiLevelType w:val="multilevel"/>
    <w:tmpl w:val="7F1CD32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7B31662A"/>
    <w:multiLevelType w:val="multilevel"/>
    <w:tmpl w:val="68863B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F511ADA"/>
    <w:multiLevelType w:val="multilevel"/>
    <w:tmpl w:val="8F787A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5"/>
  </w:num>
  <w:num w:numId="3">
    <w:abstractNumId w:val="4"/>
  </w:num>
  <w:num w:numId="4">
    <w:abstractNumId w:val="2"/>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F7B"/>
    <w:rsid w:val="000D3073"/>
    <w:rsid w:val="00460ADD"/>
    <w:rsid w:val="004B7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E14BC6-8294-4640-9919-E7E3D2559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rFonts w:ascii="Arial" w:eastAsia="Arial" w:hAnsi="Arial" w:cs="Arial"/>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Arial" w:eastAsia="Arial" w:hAnsi="Arial" w:cs="Arial"/>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docs.google.com/document/d/17EYffs2peyrb78ibEyhINZXSZZfb-ZrdHv588PXcNmE/edit?usp=sharin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ocs.google.com/spreadsheets/d/1bnqlZ9mmSgzK1fCmAQxdSsNiUyhBFtEgOUjaw0aFFXU/edit?usp=shari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psnc.sharepoint.com/sites/RADD/SitePages/Home.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i-ready.com/" TargetMode="External"/><Relationship Id="rId4" Type="http://schemas.openxmlformats.org/officeDocument/2006/relationships/webSettings" Target="webSettings.xml"/><Relationship Id="rId9" Type="http://schemas.openxmlformats.org/officeDocument/2006/relationships/hyperlink" Target="https://drive.google.com/file/d/1FQfUr2_PiZY_ir0M9bKVJ1eA9vwdBr3a/view?usp=sharin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Titus Pollard</dc:creator>
  <cp:lastModifiedBy>Titus Pollard</cp:lastModifiedBy>
  <cp:revision>2</cp:revision>
  <dcterms:created xsi:type="dcterms:W3CDTF">2018-02-11T21:15:00Z</dcterms:created>
  <dcterms:modified xsi:type="dcterms:W3CDTF">2018-02-11T21:15:00Z</dcterms:modified>
</cp:coreProperties>
</file>